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32EA9" w14:textId="77777777" w:rsidR="00FD35EB" w:rsidRDefault="00F17CD7">
      <w:pPr>
        <w:pBdr>
          <w:top w:val="double" w:sz="4" w:space="1" w:color="00000A" w:shadow="1"/>
          <w:left w:val="double" w:sz="4" w:space="4" w:color="00000A" w:shadow="1"/>
          <w:bottom w:val="double" w:sz="4" w:space="1" w:color="00000A" w:shadow="1"/>
          <w:right w:val="double" w:sz="4" w:space="4" w:color="00000A" w:shadow="1"/>
        </w:pBdr>
        <w:contextualSpacing/>
        <w:jc w:val="center"/>
        <w:rPr>
          <w:rFonts w:ascii="Calibri" w:hAnsi="Calibri" w:cs="Calibri"/>
          <w:color w:val="365F91"/>
          <w:spacing w:val="-10"/>
          <w:sz w:val="36"/>
          <w:szCs w:val="36"/>
          <w:lang w:eastAsia="en-US"/>
        </w:rPr>
      </w:pPr>
      <w:r>
        <w:rPr>
          <w:rFonts w:ascii="Calibri" w:hAnsi="Calibri" w:cs="Calibri"/>
          <w:b/>
          <w:color w:val="365F91"/>
          <w:spacing w:val="-10"/>
          <w:sz w:val="36"/>
          <w:szCs w:val="36"/>
          <w:lang w:eastAsia="en-US"/>
        </w:rPr>
        <w:t>ΟΜΟΣΠΟΝΔΙΑ ΓΟΝΕΩΝ &amp; ΚΗΔΕΜΟΝΩΝ ΠΕΡΙΦΕΡΕΙΑΣ ΑΤΤΙΚΗΣ</w:t>
      </w:r>
    </w:p>
    <w:p w14:paraId="3EC1FCEF" w14:textId="77777777" w:rsidR="00FD35EB" w:rsidRDefault="00F17CD7">
      <w:pPr>
        <w:pBdr>
          <w:top w:val="double" w:sz="4" w:space="1" w:color="00000A" w:shadow="1"/>
          <w:left w:val="double" w:sz="4" w:space="4" w:color="00000A" w:shadow="1"/>
          <w:bottom w:val="double" w:sz="4" w:space="1" w:color="00000A" w:shadow="1"/>
          <w:right w:val="double" w:sz="4" w:space="4" w:color="00000A" w:shadow="1"/>
        </w:pBdr>
        <w:contextualSpacing/>
        <w:jc w:val="center"/>
        <w:rPr>
          <w:rFonts w:ascii="Calibri" w:hAnsi="Calibri" w:cs="Calibri"/>
          <w:color w:val="365F91"/>
          <w:spacing w:val="-10"/>
          <w:sz w:val="28"/>
          <w:szCs w:val="28"/>
          <w:lang w:eastAsia="en-US"/>
        </w:rPr>
      </w:pPr>
      <w:r>
        <w:rPr>
          <w:rFonts w:ascii="Calibri" w:hAnsi="Calibri" w:cs="Calibri"/>
          <w:b/>
          <w:color w:val="365F91"/>
          <w:spacing w:val="-10"/>
          <w:sz w:val="28"/>
          <w:szCs w:val="28"/>
          <w:lang w:eastAsia="en-US"/>
        </w:rPr>
        <w:t>Βερανζέρου 22, 6ος όροφος</w:t>
      </w:r>
    </w:p>
    <w:p w14:paraId="33113A43" w14:textId="77777777" w:rsidR="00FD35EB" w:rsidRPr="00E631F1" w:rsidRDefault="00F17CD7">
      <w:pPr>
        <w:pBdr>
          <w:top w:val="double" w:sz="4" w:space="1" w:color="00000A" w:shadow="1"/>
          <w:left w:val="double" w:sz="4" w:space="4" w:color="00000A" w:shadow="1"/>
          <w:bottom w:val="double" w:sz="4" w:space="1" w:color="00000A" w:shadow="1"/>
          <w:right w:val="double" w:sz="4" w:space="4" w:color="00000A" w:shadow="1"/>
        </w:pBdr>
        <w:contextualSpacing/>
        <w:jc w:val="center"/>
        <w:rPr>
          <w:lang w:val="en-US"/>
        </w:rPr>
      </w:pPr>
      <w:hyperlink r:id="rId5">
        <w:r>
          <w:rPr>
            <w:rStyle w:val="-"/>
            <w:rFonts w:ascii="Calibri" w:hAnsi="Calibri" w:cs="Calibri"/>
            <w:b/>
            <w:color w:val="365F91"/>
            <w:spacing w:val="-10"/>
            <w:sz w:val="28"/>
            <w:szCs w:val="28"/>
            <w:lang w:val="en-US" w:eastAsia="en-US"/>
          </w:rPr>
          <w:t>www.goneis.org</w:t>
        </w:r>
      </w:hyperlink>
      <w:r>
        <w:rPr>
          <w:rFonts w:ascii="Calibri" w:hAnsi="Calibri" w:cs="Calibri"/>
          <w:b/>
          <w:color w:val="365F91"/>
          <w:spacing w:val="-10"/>
          <w:sz w:val="28"/>
          <w:szCs w:val="28"/>
          <w:lang w:val="en-US" w:eastAsia="en-US"/>
        </w:rPr>
        <w:t xml:space="preserve">.  E-mail: </w:t>
      </w:r>
      <w:hyperlink r:id="rId6">
        <w:r>
          <w:rPr>
            <w:rStyle w:val="-"/>
            <w:rFonts w:ascii="Calibri" w:hAnsi="Calibri" w:cs="Calibri"/>
            <w:b/>
            <w:color w:val="365F91"/>
            <w:spacing w:val="-10"/>
            <w:sz w:val="28"/>
            <w:szCs w:val="28"/>
            <w:lang w:val="en-US" w:eastAsia="en-US"/>
          </w:rPr>
          <w:t>omosp.goneon.attikis@gmail.com</w:t>
        </w:r>
      </w:hyperlink>
    </w:p>
    <w:p w14:paraId="36F4E339" w14:textId="77777777" w:rsidR="00FD35EB" w:rsidRPr="00622C37" w:rsidRDefault="00FD35EB">
      <w:pPr>
        <w:jc w:val="both"/>
        <w:rPr>
          <w:rFonts w:ascii="Arial" w:hAnsi="Arial" w:cs="Arial"/>
          <w:color w:val="1D2228"/>
          <w:u w:val="single"/>
          <w:shd w:val="clear" w:color="auto" w:fill="FFFFFF"/>
        </w:rPr>
      </w:pPr>
    </w:p>
    <w:p w14:paraId="16A80370" w14:textId="77777777" w:rsidR="00622C37" w:rsidRDefault="00622C37" w:rsidP="00622C37">
      <w:pPr>
        <w:jc w:val="center"/>
        <w:rPr>
          <w:rFonts w:ascii="Arial" w:hAnsi="Arial" w:cs="Arial"/>
          <w:b/>
          <w:bCs/>
          <w:color w:val="1D2228"/>
          <w:u w:val="single"/>
          <w:shd w:val="clear" w:color="auto" w:fill="FFFFFF"/>
        </w:rPr>
      </w:pPr>
    </w:p>
    <w:p w14:paraId="0621C3F0" w14:textId="542E7E16" w:rsidR="00622C37" w:rsidRPr="00622C37" w:rsidRDefault="00622C37" w:rsidP="00622C37">
      <w:pPr>
        <w:jc w:val="center"/>
        <w:rPr>
          <w:rFonts w:ascii="Arial" w:hAnsi="Arial" w:cs="Arial"/>
          <w:b/>
          <w:bCs/>
          <w:color w:val="1D2228"/>
          <w:u w:val="single"/>
          <w:shd w:val="clear" w:color="auto" w:fill="FFFFFF"/>
        </w:rPr>
      </w:pPr>
      <w:r w:rsidRPr="00622C37">
        <w:rPr>
          <w:rFonts w:ascii="Arial" w:hAnsi="Arial" w:cs="Arial"/>
          <w:b/>
          <w:bCs/>
          <w:color w:val="1D2228"/>
          <w:u w:val="single"/>
          <w:shd w:val="clear" w:color="auto" w:fill="FFFFFF"/>
        </w:rPr>
        <w:t>ΔΕΛΤΙΟ ΤΥΠΟΥ</w:t>
      </w:r>
    </w:p>
    <w:p w14:paraId="579626A4" w14:textId="3DD29F1A" w:rsidR="00622C37" w:rsidRPr="00334926" w:rsidRDefault="00622C37" w:rsidP="00622C37">
      <w:pPr>
        <w:jc w:val="center"/>
        <w:rPr>
          <w:rFonts w:ascii="Arial" w:hAnsi="Arial" w:cs="Arial"/>
          <w:b/>
          <w:bCs/>
          <w:color w:val="1D2228"/>
          <w:spacing w:val="-10"/>
          <w:u w:val="single"/>
          <w:shd w:val="clear" w:color="auto" w:fill="FFFFFF"/>
        </w:rPr>
      </w:pPr>
      <w:r w:rsidRPr="00334926">
        <w:rPr>
          <w:rFonts w:ascii="Arial" w:hAnsi="Arial" w:cs="Arial"/>
          <w:b/>
          <w:bCs/>
          <w:color w:val="1D2228"/>
          <w:spacing w:val="-10"/>
          <w:u w:val="single"/>
          <w:shd w:val="clear" w:color="auto" w:fill="FFFFFF"/>
        </w:rPr>
        <w:t>Για τις διώξεις των προέδρων της ΕΛΜΕ Πειραιά και της Ένωσης Γονέων Κερατσινίου -Δραπετσώνας</w:t>
      </w:r>
    </w:p>
    <w:p w14:paraId="7DD5750D" w14:textId="77777777" w:rsidR="00622C37" w:rsidRDefault="00622C37" w:rsidP="00622C37">
      <w:pPr>
        <w:ind w:firstLine="720"/>
        <w:jc w:val="both"/>
        <w:rPr>
          <w:rFonts w:ascii="Arial" w:hAnsi="Arial" w:cs="Arial"/>
          <w:color w:val="1D2228"/>
          <w:shd w:val="clear" w:color="auto" w:fill="FFFFFF"/>
        </w:rPr>
      </w:pPr>
    </w:p>
    <w:p w14:paraId="53EC1AA5" w14:textId="77777777" w:rsidR="00622C37" w:rsidRDefault="00622C37" w:rsidP="00622C37">
      <w:pPr>
        <w:ind w:firstLine="720"/>
        <w:jc w:val="both"/>
        <w:rPr>
          <w:rFonts w:ascii="Arial" w:hAnsi="Arial" w:cs="Arial"/>
          <w:color w:val="1D2228"/>
          <w:shd w:val="clear" w:color="auto" w:fill="FFFFFF"/>
        </w:rPr>
      </w:pPr>
    </w:p>
    <w:p w14:paraId="6AB1E06E" w14:textId="007E8D97" w:rsidR="00622C37" w:rsidRPr="00334926" w:rsidRDefault="00622C37" w:rsidP="00622C37">
      <w:pPr>
        <w:ind w:firstLine="720"/>
        <w:jc w:val="both"/>
        <w:rPr>
          <w:rFonts w:ascii="Arial" w:hAnsi="Arial" w:cs="Arial"/>
          <w:color w:val="1D2228"/>
        </w:rPr>
      </w:pPr>
      <w:r w:rsidRPr="00334926">
        <w:rPr>
          <w:rFonts w:ascii="Arial" w:hAnsi="Arial" w:cs="Arial"/>
          <w:color w:val="1D2228"/>
          <w:shd w:val="clear" w:color="auto" w:fill="FFFFFF"/>
        </w:rPr>
        <w:t xml:space="preserve">Εκ μέρους του ΔΣ της </w:t>
      </w:r>
      <w:r w:rsidRPr="00334926">
        <w:rPr>
          <w:rFonts w:ascii="Arial" w:hAnsi="Arial" w:cs="Arial"/>
          <w:color w:val="1D2228"/>
          <w:shd w:val="clear" w:color="auto" w:fill="FFFFFF"/>
        </w:rPr>
        <w:t>Ομοσπονδίας</w:t>
      </w:r>
      <w:r w:rsidRPr="00334926">
        <w:rPr>
          <w:rFonts w:ascii="Arial" w:hAnsi="Arial" w:cs="Arial"/>
          <w:color w:val="1D2228"/>
          <w:shd w:val="clear" w:color="auto" w:fill="FFFFFF"/>
        </w:rPr>
        <w:t xml:space="preserve"> Γονέων Αττικής καταδικάζουμε την δίωξη σε βάρος της Προέδρου της </w:t>
      </w:r>
      <w:r w:rsidRPr="00334926">
        <w:rPr>
          <w:rFonts w:ascii="Arial" w:hAnsi="Arial" w:cs="Arial"/>
          <w:color w:val="1D2228"/>
          <w:shd w:val="clear" w:color="auto" w:fill="FFFFFF"/>
        </w:rPr>
        <w:t>Ένωσης</w:t>
      </w:r>
      <w:r w:rsidRPr="00334926">
        <w:rPr>
          <w:rFonts w:ascii="Arial" w:hAnsi="Arial" w:cs="Arial"/>
          <w:color w:val="1D2228"/>
          <w:shd w:val="clear" w:color="auto" w:fill="FFFFFF"/>
        </w:rPr>
        <w:t xml:space="preserve"> Γονέων Κερατσινίου - Δραπετσώνας και του Προέδρου της ΕΛΜΕ Πειραιά </w:t>
      </w:r>
      <w:r w:rsidRPr="00334926">
        <w:rPr>
          <w:rFonts w:ascii="Arial" w:hAnsi="Arial" w:cs="Arial"/>
        </w:rPr>
        <w:t xml:space="preserve">, που </w:t>
      </w:r>
      <w:r w:rsidRPr="00334926">
        <w:rPr>
          <w:rFonts w:ascii="Arial" w:hAnsi="Arial" w:cs="Arial"/>
          <w:color w:val="1D2228"/>
        </w:rPr>
        <w:t xml:space="preserve">κινήθηκε μετά από μηνυτήρια αναφορά του Διευθυντή Δευτεροβάθμιας Εκπαίδευσης Πειραιά εναντίον τους τον Ιούνιο του 2023. </w:t>
      </w:r>
    </w:p>
    <w:p w14:paraId="44FBDC9D" w14:textId="77777777" w:rsidR="00622C37" w:rsidRPr="00334926" w:rsidRDefault="00622C37" w:rsidP="00622C37">
      <w:pPr>
        <w:ind w:firstLine="720"/>
        <w:jc w:val="both"/>
        <w:rPr>
          <w:rFonts w:ascii="Arial" w:hAnsi="Arial" w:cs="Arial"/>
          <w:color w:val="1D2228"/>
        </w:rPr>
      </w:pPr>
      <w:r w:rsidRPr="00334926">
        <w:rPr>
          <w:rFonts w:ascii="Arial" w:hAnsi="Arial" w:cs="Arial"/>
          <w:i/>
          <w:color w:val="1D2228"/>
        </w:rPr>
        <w:t>Το «έγκλημά»</w:t>
      </w:r>
      <w:r w:rsidRPr="00334926">
        <w:rPr>
          <w:rFonts w:ascii="Arial" w:hAnsi="Arial" w:cs="Arial"/>
          <w:color w:val="1D2228"/>
        </w:rPr>
        <w:t xml:space="preserve"> τους ήταν ότι διεκδίκησαν να εγγραφούν όλοι οι μαθητές της Α' Γυμνασίου στο ΕΝΕΕΓΥΛ Δραπετσώνας!! </w:t>
      </w:r>
    </w:p>
    <w:p w14:paraId="0D4B4828" w14:textId="36CC0ADC" w:rsidR="00622C37" w:rsidRPr="00334926" w:rsidRDefault="00622C37" w:rsidP="00622C37">
      <w:pPr>
        <w:ind w:firstLine="720"/>
        <w:jc w:val="both"/>
        <w:rPr>
          <w:rFonts w:ascii="Arial" w:hAnsi="Arial" w:cs="Arial"/>
        </w:rPr>
      </w:pPr>
      <w:r w:rsidRPr="00334926">
        <w:rPr>
          <w:rFonts w:ascii="Arial" w:hAnsi="Arial" w:cs="Arial"/>
          <w:color w:val="1D2228"/>
        </w:rPr>
        <w:t xml:space="preserve">Η Διεύθυνση Δευτεροβάθμιας Εκπαίδευσης επικαλούμενη την έλλειψη αιθουσών στο ΕΝΕΕΓΥΛ Δραπετσώνας, το οποίο συστεγάζεται με το ΕΠΑΛ Κερατσινίου,  παρέπεμψε έναν αριθμό μαθητών να εγγραφούν στο ΕΝΕΕΓΥΛ </w:t>
      </w:r>
      <w:r w:rsidRPr="00334926">
        <w:rPr>
          <w:rFonts w:ascii="Arial" w:hAnsi="Arial" w:cs="Arial"/>
          <w:color w:val="1D2228"/>
        </w:rPr>
        <w:t>Άνω</w:t>
      </w:r>
      <w:r w:rsidRPr="00334926">
        <w:rPr>
          <w:rFonts w:ascii="Arial" w:hAnsi="Arial" w:cs="Arial"/>
          <w:color w:val="1D2228"/>
        </w:rPr>
        <w:t xml:space="preserve"> Λιοσίων! Δηλαδή παιδιά που χρήζουν ειδικής εκπαιδευτικής στήριξης να φεύγουν καθημερινά από το Δήμο Κερατσινίου – Δραπετσώνας αλλά και όμορων δήμων και να πηγαίνουν για μάθημα στα… Άνω Λιόσια!!!!! </w:t>
      </w:r>
    </w:p>
    <w:p w14:paraId="1C1BE732" w14:textId="77777777" w:rsidR="00622C37" w:rsidRPr="00334926" w:rsidRDefault="00622C37" w:rsidP="00622C37">
      <w:pPr>
        <w:shd w:val="clear" w:color="auto" w:fill="FFFFFF"/>
        <w:ind w:firstLine="720"/>
        <w:jc w:val="both"/>
        <w:rPr>
          <w:rFonts w:ascii="Arial" w:hAnsi="Arial" w:cs="Arial"/>
          <w:color w:val="1D2228"/>
        </w:rPr>
      </w:pPr>
      <w:r w:rsidRPr="00334926">
        <w:rPr>
          <w:rFonts w:ascii="Arial" w:hAnsi="Arial" w:cs="Arial"/>
          <w:color w:val="1D2228"/>
        </w:rPr>
        <w:t>Η Ένωση Γονέων Κερατσινίου - Δραπετσώνας και η ΕΛΜΕ Πειραιά, μετά από καταγγελίες γονέων, έκαναν το αυτονόητο. Η παρέμβασή τους έφερε αποτέλεσμα καθώς στο ΕΝΕΕΓΥΛ δημιουργήθηκαν νέες αίθουσες και τα παιδιά έμειναν στο σχολείο τους.</w:t>
      </w:r>
    </w:p>
    <w:p w14:paraId="758139A2" w14:textId="65331B04" w:rsidR="00622C37" w:rsidRPr="00334926" w:rsidRDefault="00622C37" w:rsidP="00622C37">
      <w:pPr>
        <w:shd w:val="clear" w:color="auto" w:fill="FFFFFF"/>
        <w:ind w:firstLine="720"/>
        <w:jc w:val="both"/>
        <w:rPr>
          <w:rFonts w:ascii="Arial" w:hAnsi="Arial" w:cs="Arial"/>
          <w:color w:val="1D2228"/>
        </w:rPr>
      </w:pPr>
      <w:r w:rsidRPr="00334926">
        <w:rPr>
          <w:rFonts w:ascii="Arial" w:hAnsi="Arial" w:cs="Arial"/>
          <w:color w:val="1D2228"/>
        </w:rPr>
        <w:t>Εντούτοις</w:t>
      </w:r>
      <w:r w:rsidRPr="00334926">
        <w:rPr>
          <w:rFonts w:ascii="Arial" w:hAnsi="Arial" w:cs="Arial"/>
          <w:color w:val="1D2228"/>
        </w:rPr>
        <w:t xml:space="preserve">, τον Ιούνιο του 2023, ο Διευθυντής Δευτεροβάθμιας Εκπαίδευσης Πειραιά προχώρησε σε μία απαράδεκτη κίνηση: κατέθεσε μηνυτήρια αναφορά, κατηγορώντας τον Πρόεδρο της ΕΛΜΕ Πειραιά και την Πρόεδρο της </w:t>
      </w:r>
      <w:r w:rsidRPr="00334926">
        <w:rPr>
          <w:rFonts w:ascii="Arial" w:hAnsi="Arial" w:cs="Arial"/>
          <w:color w:val="1D2228"/>
        </w:rPr>
        <w:t>Ένωσης</w:t>
      </w:r>
      <w:r w:rsidRPr="00334926">
        <w:rPr>
          <w:rFonts w:ascii="Arial" w:hAnsi="Arial" w:cs="Arial"/>
          <w:color w:val="1D2228"/>
        </w:rPr>
        <w:t xml:space="preserve"> Γονέων Κερατσινίου-Δραπετσώνας για διασπορά ψευδών ειδήσεων (!), δυσφήμιση του σχολείου (!) και παρακώλυση λειτουργίας δημόσιας υπηρεσίας, με αφορμή την πραγματοποίηση κινητοποίησης στις 22/6/2023 έξω από τη Διεύθυνση Δευτεροβάθμιας Εκπαίδευσης  Πειραιά.</w:t>
      </w:r>
    </w:p>
    <w:p w14:paraId="798CFF33" w14:textId="77777777" w:rsidR="00622C37" w:rsidRPr="00334926" w:rsidRDefault="00622C37" w:rsidP="00622C37">
      <w:pPr>
        <w:shd w:val="clear" w:color="auto" w:fill="FFFFFF"/>
        <w:ind w:firstLine="720"/>
        <w:jc w:val="both"/>
        <w:rPr>
          <w:rFonts w:ascii="Arial" w:hAnsi="Arial" w:cs="Arial"/>
          <w:color w:val="1D2228"/>
        </w:rPr>
      </w:pPr>
    </w:p>
    <w:p w14:paraId="31273167" w14:textId="77777777" w:rsidR="00622C37" w:rsidRPr="00334926" w:rsidRDefault="00622C37" w:rsidP="00622C37">
      <w:pPr>
        <w:shd w:val="clear" w:color="auto" w:fill="FFFFFF"/>
        <w:ind w:firstLine="720"/>
        <w:jc w:val="both"/>
        <w:rPr>
          <w:rFonts w:ascii="Arial" w:hAnsi="Arial" w:cs="Arial"/>
          <w:b/>
          <w:bCs/>
          <w:color w:val="1D2228"/>
        </w:rPr>
      </w:pPr>
      <w:r w:rsidRPr="00334926">
        <w:rPr>
          <w:rFonts w:ascii="Arial" w:hAnsi="Arial" w:cs="Arial"/>
          <w:b/>
          <w:bCs/>
          <w:color w:val="1D2228"/>
        </w:rPr>
        <w:t>Ζητάμε να σταματήσει τώρα η δίωξη και να τεθεί η υπόθεση στο αρχείο!</w:t>
      </w:r>
    </w:p>
    <w:p w14:paraId="479F0938" w14:textId="77777777" w:rsidR="00622C37" w:rsidRPr="00334926" w:rsidRDefault="00622C37" w:rsidP="00622C37">
      <w:pPr>
        <w:shd w:val="clear" w:color="auto" w:fill="FFFFFF"/>
        <w:ind w:firstLine="720"/>
        <w:jc w:val="both"/>
        <w:rPr>
          <w:rFonts w:ascii="Arial" w:hAnsi="Arial" w:cs="Arial"/>
          <w:b/>
          <w:bCs/>
          <w:color w:val="1D2228"/>
        </w:rPr>
      </w:pPr>
    </w:p>
    <w:p w14:paraId="3B318A27" w14:textId="77777777" w:rsidR="00622C37" w:rsidRPr="00334926" w:rsidRDefault="00622C37" w:rsidP="00622C37">
      <w:pPr>
        <w:shd w:val="clear" w:color="auto" w:fill="FFFFFF"/>
        <w:ind w:firstLine="720"/>
        <w:jc w:val="both"/>
        <w:rPr>
          <w:rFonts w:ascii="Arial" w:hAnsi="Arial" w:cs="Arial"/>
          <w:color w:val="1D2228"/>
        </w:rPr>
      </w:pPr>
      <w:r w:rsidRPr="00334926">
        <w:rPr>
          <w:rFonts w:ascii="Arial" w:hAnsi="Arial" w:cs="Arial"/>
          <w:color w:val="1D2228"/>
        </w:rPr>
        <w:t>Ο Διευθυντής της Δευτεροβάθμιας Εκπαίδευσης αντί να κυνηγάει γονείς και εκπαιδευτικούς που πράττουν το αυτονόητο να φροντίσει ώστε τα σχολεία των παιδιών μας να λειτουργούν χωρίς κενά και να δείξει τον ίδιο ζήλο για τις εκατοντάδες διδακτικές ώρες που χάνονται, για τους μαθητές και τις μαθήτριες που δεν έχουν παράλληλη στήριξη.</w:t>
      </w:r>
    </w:p>
    <w:p w14:paraId="768DC7B7" w14:textId="77777777" w:rsidR="00622C37" w:rsidRPr="00334926" w:rsidRDefault="00622C37" w:rsidP="00622C37">
      <w:pPr>
        <w:shd w:val="clear" w:color="auto" w:fill="FFFFFF"/>
        <w:ind w:firstLine="720"/>
        <w:jc w:val="both"/>
        <w:rPr>
          <w:rFonts w:ascii="Arial" w:hAnsi="Arial" w:cs="Arial"/>
          <w:b/>
          <w:bCs/>
          <w:color w:val="1D2228"/>
        </w:rPr>
      </w:pPr>
    </w:p>
    <w:p w14:paraId="3833B79C" w14:textId="77777777" w:rsidR="00622C37" w:rsidRPr="00334926" w:rsidRDefault="00622C37" w:rsidP="00622C37">
      <w:pPr>
        <w:shd w:val="clear" w:color="auto" w:fill="FFFFFF"/>
        <w:ind w:firstLine="720"/>
        <w:jc w:val="both"/>
        <w:rPr>
          <w:rFonts w:ascii="Arial" w:hAnsi="Arial" w:cs="Arial"/>
          <w:color w:val="1D2228"/>
        </w:rPr>
      </w:pPr>
      <w:r w:rsidRPr="00334926">
        <w:rPr>
          <w:rFonts w:ascii="Arial" w:hAnsi="Arial" w:cs="Arial"/>
          <w:color w:val="1D2228"/>
        </w:rPr>
        <w:t>Υπερασπιζόμαστε το δικαίωμα των εκπαιδευτικών και των γονιών, μέσα από τους Συλλόγους τους, να ΥΠΕΡΑΣΠΙΖΟΝΤΑΙ το δικαίωμα ΟΛΩΝ των παιδιών στην Εκπαίδευση και να παρεμβαίνουν με κάθε τρόπο για τη διεκδίκηση λύσεων, την υπεράσπιση των σύγχρονων μορφωτικών αναγκών των παιδιών μας.</w:t>
      </w:r>
    </w:p>
    <w:p w14:paraId="3317A687" w14:textId="77777777" w:rsidR="00622C37" w:rsidRPr="00334926" w:rsidRDefault="00622C37" w:rsidP="00622C37">
      <w:pPr>
        <w:rPr>
          <w:rFonts w:ascii="Arial" w:hAnsi="Arial" w:cs="Arial"/>
        </w:rPr>
      </w:pPr>
    </w:p>
    <w:p w14:paraId="665843AB" w14:textId="77777777" w:rsidR="00622C37" w:rsidRPr="00334926" w:rsidRDefault="00622C37" w:rsidP="00622C37">
      <w:pPr>
        <w:shd w:val="clear" w:color="auto" w:fill="FFFFFF"/>
        <w:ind w:firstLine="720"/>
        <w:jc w:val="right"/>
        <w:rPr>
          <w:rFonts w:ascii="Arial" w:hAnsi="Arial" w:cs="Arial"/>
          <w:color w:val="1D2228"/>
        </w:rPr>
      </w:pPr>
    </w:p>
    <w:p w14:paraId="6CA526A7" w14:textId="46989350" w:rsidR="00FD35EB" w:rsidRPr="00334926" w:rsidRDefault="00622C37" w:rsidP="00622C37">
      <w:pPr>
        <w:shd w:val="clear" w:color="auto" w:fill="FFFFFF"/>
        <w:ind w:firstLine="720"/>
        <w:jc w:val="right"/>
        <w:rPr>
          <w:rFonts w:ascii="Arial" w:hAnsi="Arial" w:cs="Arial"/>
          <w:color w:val="1D2228"/>
        </w:rPr>
      </w:pPr>
      <w:r w:rsidRPr="00334926">
        <w:rPr>
          <w:rFonts w:ascii="Arial" w:hAnsi="Arial" w:cs="Arial"/>
          <w:color w:val="1D2228"/>
        </w:rPr>
        <w:t>Το ΔΣ</w:t>
      </w:r>
    </w:p>
    <w:p w14:paraId="5C9EC02D" w14:textId="6EAAE530" w:rsidR="00622C37" w:rsidRPr="00622C37" w:rsidRDefault="00622C37" w:rsidP="00622C37">
      <w:pPr>
        <w:shd w:val="clear" w:color="auto" w:fill="FFFFFF"/>
        <w:ind w:firstLine="720"/>
        <w:jc w:val="right"/>
        <w:rPr>
          <w:rFonts w:ascii="Arial" w:hAnsi="Arial" w:cs="Arial"/>
          <w:color w:val="1D2228"/>
        </w:rPr>
      </w:pPr>
      <w:r w:rsidRPr="00334926">
        <w:rPr>
          <w:rFonts w:ascii="Arial" w:hAnsi="Arial" w:cs="Arial"/>
          <w:color w:val="1D2228"/>
        </w:rPr>
        <w:t>22.12.2024</w:t>
      </w:r>
    </w:p>
    <w:sectPr w:rsidR="00622C37" w:rsidRPr="00622C37">
      <w:pgSz w:w="11906" w:h="16838"/>
      <w:pgMar w:top="719" w:right="746" w:bottom="1985"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Devanagari">
    <w:altName w:val="Calibri"/>
    <w:charset w:val="01"/>
    <w:family w:val="auto"/>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5EB"/>
    <w:rsid w:val="0014198E"/>
    <w:rsid w:val="00334926"/>
    <w:rsid w:val="00622C37"/>
    <w:rsid w:val="008C1551"/>
    <w:rsid w:val="00A80539"/>
    <w:rsid w:val="00E631F1"/>
    <w:rsid w:val="00EE0D9D"/>
    <w:rsid w:val="00F17CD7"/>
    <w:rsid w:val="00F55A7E"/>
    <w:rsid w:val="00FD35EB"/>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0F44"/>
  <w15:docId w15:val="{DFB3E4A1-6CB4-054D-9BD8-015025DC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CF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187CF2"/>
    <w:rPr>
      <w:color w:val="0000FF"/>
      <w:u w:val="single"/>
    </w:rPr>
  </w:style>
  <w:style w:type="character" w:customStyle="1" w:styleId="Char">
    <w:name w:val="Σώμα κειμένου Char"/>
    <w:link w:val="a3"/>
    <w:qFormat/>
    <w:rsid w:val="008E62AB"/>
    <w:rPr>
      <w:sz w:val="28"/>
    </w:rPr>
  </w:style>
  <w:style w:type="character" w:customStyle="1" w:styleId="go">
    <w:name w:val="go"/>
    <w:basedOn w:val="a0"/>
    <w:qFormat/>
    <w:rsid w:val="00ED4338"/>
  </w:style>
  <w:style w:type="character" w:customStyle="1" w:styleId="gi">
    <w:name w:val="gi"/>
    <w:basedOn w:val="a0"/>
    <w:qFormat/>
    <w:rsid w:val="00ED4338"/>
  </w:style>
  <w:style w:type="character" w:customStyle="1" w:styleId="1">
    <w:name w:val="Αναφορά1"/>
    <w:uiPriority w:val="99"/>
    <w:semiHidden/>
    <w:unhideWhenUsed/>
    <w:qFormat/>
    <w:rsid w:val="00B65178"/>
    <w:rPr>
      <w:color w:val="2B579A"/>
      <w:shd w:val="clear" w:color="auto" w:fill="E6E6E6"/>
    </w:rPr>
  </w:style>
  <w:style w:type="character" w:customStyle="1" w:styleId="business-card-value">
    <w:name w:val="business-card-value"/>
    <w:qFormat/>
    <w:rsid w:val="00134281"/>
  </w:style>
  <w:style w:type="character" w:styleId="a4">
    <w:name w:val="Emphasis"/>
    <w:uiPriority w:val="20"/>
    <w:qFormat/>
    <w:rsid w:val="00134281"/>
    <w:rPr>
      <w:i/>
      <w:iCs/>
    </w:rPr>
  </w:style>
  <w:style w:type="character" w:styleId="a5">
    <w:name w:val="Unresolved Mention"/>
    <w:basedOn w:val="a0"/>
    <w:uiPriority w:val="99"/>
    <w:semiHidden/>
    <w:unhideWhenUsed/>
    <w:qFormat/>
    <w:rsid w:val="00681646"/>
    <w:rPr>
      <w:color w:val="605E5C"/>
      <w:shd w:val="clear" w:color="auto" w:fill="E1DFDD"/>
    </w:rPr>
  </w:style>
  <w:style w:type="paragraph" w:customStyle="1" w:styleId="a6">
    <w:name w:val="Επικεφαλίδα"/>
    <w:basedOn w:val="a"/>
    <w:next w:val="a3"/>
    <w:qFormat/>
    <w:pPr>
      <w:keepNext/>
      <w:spacing w:before="240" w:after="120"/>
    </w:pPr>
    <w:rPr>
      <w:rFonts w:ascii="Arial" w:eastAsia="WenQuanYi Micro Hei" w:hAnsi="Arial" w:cs="Lohit Devanagari"/>
      <w:sz w:val="28"/>
      <w:szCs w:val="28"/>
    </w:rPr>
  </w:style>
  <w:style w:type="paragraph" w:styleId="a3">
    <w:name w:val="Body Text"/>
    <w:basedOn w:val="a"/>
    <w:link w:val="Char"/>
    <w:rsid w:val="008E62AB"/>
    <w:pPr>
      <w:jc w:val="both"/>
    </w:pPr>
    <w:rPr>
      <w:sz w:val="28"/>
      <w:szCs w:val="20"/>
    </w:rPr>
  </w:style>
  <w:style w:type="paragraph" w:styleId="a7">
    <w:name w:val="List"/>
    <w:basedOn w:val="a3"/>
    <w:rPr>
      <w:rFonts w:ascii="Arial" w:hAnsi="Arial" w:cs="Lohit Devanagari"/>
    </w:rPr>
  </w:style>
  <w:style w:type="paragraph" w:styleId="a8">
    <w:name w:val="caption"/>
    <w:basedOn w:val="a"/>
    <w:qFormat/>
    <w:pPr>
      <w:suppressLineNumbers/>
      <w:spacing w:before="120" w:after="120"/>
    </w:pPr>
    <w:rPr>
      <w:rFonts w:ascii="Arial" w:hAnsi="Arial" w:cs="Lohit Devanagari"/>
      <w:i/>
      <w:iCs/>
    </w:rPr>
  </w:style>
  <w:style w:type="paragraph" w:customStyle="1" w:styleId="a9">
    <w:name w:val="Ευρετήριο"/>
    <w:basedOn w:val="a"/>
    <w:qFormat/>
    <w:pPr>
      <w:suppressLineNumbers/>
    </w:pPr>
    <w:rPr>
      <w:rFonts w:ascii="Arial" w:hAnsi="Arial" w:cs="Lohit Devanagari"/>
    </w:rPr>
  </w:style>
  <w:style w:type="paragraph" w:styleId="Web">
    <w:name w:val="Normal (Web)"/>
    <w:basedOn w:val="a"/>
    <w:uiPriority w:val="99"/>
    <w:qFormat/>
    <w:rsid w:val="00D25FF7"/>
    <w:pPr>
      <w:spacing w:beforeAutospacing="1" w:afterAutospacing="1"/>
    </w:pPr>
  </w:style>
  <w:style w:type="paragraph" w:styleId="aa">
    <w:name w:val="List Paragraph"/>
    <w:basedOn w:val="a"/>
    <w:uiPriority w:val="34"/>
    <w:qFormat/>
    <w:rsid w:val="008E5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mosp.goneon.attikis@gmail.com" TargetMode="External"/><Relationship Id="rId5" Type="http://schemas.openxmlformats.org/officeDocument/2006/relationships/hyperlink" Target="http://www.goneis.org/"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667BC-5C4E-4D4B-9C92-6F25E4C19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398</Words>
  <Characters>2155</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ΟΜΟΣΠΟΝΔΙΑ ΕΝΩΣΕΩΝ ΣΥΛΛΟΓΩΝ ΓΟΝΕΩΝ ΚΑΙ ΚΗΔΕΜΟΝΩΝ ΝΟΜΑΡΧΙΑΚΟΥ ΔΙΑΜΕΡΙΣΜΑΤΟΣ ΑΘΗΝΑΣ</vt:lpstr>
    </vt:vector>
  </TitlesOfParts>
  <Company>123</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ΟΜΟΣΠΟΝΔΙΑ ΕΝΩΣΕΩΝ ΣΥΛΛΟΓΩΝ ΓΟΝΕΩΝ ΚΑΙ ΚΗΔΕΜΟΝΩΝ ΝΟΜΑΡΧΙΑΚΟΥ ΔΙΑΜΕΡΙΣΜΑΤΟΣ ΑΘΗΝΑΣ</dc:title>
  <dc:subject/>
  <dc:creator>abc</dc:creator>
  <dc:description/>
  <cp:lastModifiedBy>Εφη Πορτα</cp:lastModifiedBy>
  <cp:revision>3</cp:revision>
  <cp:lastPrinted>2023-07-05T08:17:00Z</cp:lastPrinted>
  <dcterms:created xsi:type="dcterms:W3CDTF">2024-12-22T17:44:00Z</dcterms:created>
  <dcterms:modified xsi:type="dcterms:W3CDTF">2024-12-22T17:45:00Z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