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26306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14:paraId="41DDA5A3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14:paraId="6F282A7D" w14:textId="77777777" w:rsidR="00FD35EB" w:rsidRPr="00E631F1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6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7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14:paraId="72F2FA2A" w14:textId="77777777" w:rsidR="00FD35EB" w:rsidRDefault="00FD35EB">
      <w:pPr>
        <w:jc w:val="both"/>
        <w:rPr>
          <w:rFonts w:ascii="Comic Sans MS" w:hAnsi="Comic Sans MS"/>
          <w:lang w:val="en-US"/>
        </w:rPr>
      </w:pPr>
    </w:p>
    <w:p w14:paraId="6E7407BA" w14:textId="77777777" w:rsidR="00FD35EB" w:rsidRPr="00E631F1" w:rsidRDefault="00FD35EB">
      <w:pPr>
        <w:jc w:val="right"/>
        <w:rPr>
          <w:rFonts w:ascii="Century" w:hAnsi="Century"/>
          <w:sz w:val="16"/>
          <w:szCs w:val="16"/>
          <w:lang w:val="en-US"/>
        </w:rPr>
      </w:pPr>
    </w:p>
    <w:p w14:paraId="5BDF9E0F" w14:textId="4DD6FD50" w:rsidR="003E11D1" w:rsidRDefault="003E11D1" w:rsidP="003E11D1">
      <w:pPr>
        <w:spacing w:after="360"/>
        <w:ind w:firstLine="720"/>
        <w:jc w:val="center"/>
        <w:rPr>
          <w:rFonts w:ascii="Verdana" w:hAnsi="Verdana"/>
          <w:b/>
          <w:bCs/>
          <w:color w:val="000000"/>
          <w:sz w:val="28"/>
          <w:szCs w:val="28"/>
          <w:u w:val="single"/>
        </w:rPr>
      </w:pPr>
      <w:r w:rsidRPr="003E11D1">
        <w:rPr>
          <w:rFonts w:ascii="Verdana" w:hAnsi="Verdana"/>
          <w:b/>
          <w:bCs/>
          <w:color w:val="000000"/>
          <w:sz w:val="28"/>
          <w:szCs w:val="28"/>
          <w:u w:val="single"/>
        </w:rPr>
        <w:t>ΔΕΛΤΙΟ ΤΥΠΟΥ</w:t>
      </w:r>
    </w:p>
    <w:p w14:paraId="23A9DF83" w14:textId="77777777" w:rsidR="003E11D1" w:rsidRPr="003E11D1" w:rsidRDefault="003E11D1" w:rsidP="003E11D1">
      <w:pPr>
        <w:spacing w:after="360"/>
        <w:ind w:firstLine="720"/>
        <w:jc w:val="center"/>
        <w:rPr>
          <w:rFonts w:ascii="Verdana" w:hAnsi="Verdana"/>
          <w:b/>
          <w:bCs/>
          <w:color w:val="000000"/>
          <w:sz w:val="28"/>
          <w:szCs w:val="28"/>
          <w:u w:val="single"/>
        </w:rPr>
      </w:pPr>
    </w:p>
    <w:p w14:paraId="34AEE64D" w14:textId="3B7D1B09" w:rsidR="003E11D1" w:rsidRPr="009A6C79" w:rsidRDefault="003E11D1" w:rsidP="003E11D1">
      <w:pPr>
        <w:spacing w:after="360"/>
        <w:ind w:firstLine="720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Το ΔΣ της Ομοσπονδίας Γονέων Αττικής εκφράζει την στήριξή του στην κινητοποίηση που καλείται από την </w:t>
      </w:r>
      <w:r w:rsidRPr="009A6C79">
        <w:rPr>
          <w:rFonts w:ascii="Verdana" w:hAnsi="Verdana"/>
          <w:b/>
          <w:bCs/>
          <w:color w:val="000000"/>
          <w:sz w:val="23"/>
          <w:szCs w:val="23"/>
        </w:rPr>
        <w:t>Πανελλήνια Ένωση Γονέων Μουσικών και Καλλιτεχνικών Σχολείων (ΠΕΓΜΚΣ)</w:t>
      </w:r>
      <w:r w:rsidRPr="009A6C79">
        <w:rPr>
          <w:rFonts w:ascii="Verdana" w:hAnsi="Verdana"/>
          <w:color w:val="000000"/>
          <w:sz w:val="23"/>
          <w:szCs w:val="23"/>
        </w:rPr>
        <w:t> </w:t>
      </w:r>
      <w:r>
        <w:rPr>
          <w:rFonts w:ascii="Verdana" w:hAnsi="Verdana"/>
          <w:color w:val="000000"/>
          <w:sz w:val="23"/>
          <w:szCs w:val="23"/>
        </w:rPr>
        <w:t>και τα αντίστοιχα</w:t>
      </w:r>
      <w:r w:rsidRPr="009A6C79">
        <w:rPr>
          <w:rFonts w:ascii="Verdana" w:hAnsi="Verdana"/>
          <w:b/>
          <w:bCs/>
          <w:color w:val="000000"/>
          <w:sz w:val="23"/>
          <w:szCs w:val="23"/>
        </w:rPr>
        <w:t xml:space="preserve"> Μαθητικά Συμβούλια</w:t>
      </w:r>
      <w:r>
        <w:rPr>
          <w:rFonts w:ascii="Verdana" w:hAnsi="Verdana"/>
          <w:color w:val="000000"/>
          <w:sz w:val="23"/>
          <w:szCs w:val="23"/>
        </w:rPr>
        <w:t>,</w:t>
      </w:r>
      <w:r w:rsidRPr="009A6C79">
        <w:rPr>
          <w:rFonts w:ascii="Verdana" w:hAnsi="Verdana"/>
          <w:color w:val="000000"/>
          <w:sz w:val="23"/>
          <w:szCs w:val="23"/>
        </w:rPr>
        <w:t xml:space="preserve"> την </w:t>
      </w:r>
      <w:r w:rsidRPr="009A6C79">
        <w:rPr>
          <w:rFonts w:ascii="Verdana" w:hAnsi="Verdana"/>
          <w:b/>
          <w:bCs/>
          <w:color w:val="000000"/>
          <w:sz w:val="23"/>
          <w:szCs w:val="23"/>
        </w:rPr>
        <w:t>Τρίτη 21 Γενάρη</w:t>
      </w:r>
      <w:r w:rsidRPr="009A6C79">
        <w:rPr>
          <w:rFonts w:ascii="Verdana" w:hAnsi="Verdana"/>
          <w:color w:val="000000"/>
          <w:sz w:val="23"/>
          <w:szCs w:val="23"/>
        </w:rPr>
        <w:t xml:space="preserve"> στα Προπύλαια, στις 10.30 π.μ.</w:t>
      </w:r>
      <w:r>
        <w:rPr>
          <w:rFonts w:ascii="Verdana" w:hAnsi="Verdana"/>
          <w:color w:val="000000"/>
          <w:sz w:val="23"/>
          <w:szCs w:val="23"/>
        </w:rPr>
        <w:t xml:space="preserve"> </w:t>
      </w:r>
    </w:p>
    <w:p w14:paraId="34C5D9C3" w14:textId="42FD31F2" w:rsidR="003E11D1" w:rsidRPr="009A6C79" w:rsidRDefault="003E11D1" w:rsidP="003E11D1">
      <w:pPr>
        <w:spacing w:after="360"/>
        <w:ind w:firstLine="720"/>
        <w:jc w:val="both"/>
        <w:rPr>
          <w:rFonts w:ascii="Verdana" w:hAnsi="Verdana"/>
          <w:color w:val="000000"/>
          <w:sz w:val="23"/>
          <w:szCs w:val="23"/>
        </w:rPr>
      </w:pPr>
      <w:r w:rsidRPr="00D508CB">
        <w:rPr>
          <w:rFonts w:ascii="Verdana" w:hAnsi="Verdana"/>
          <w:color w:val="000000"/>
          <w:sz w:val="23"/>
          <w:szCs w:val="23"/>
        </w:rPr>
        <w:t>Η κινητοποίηση, αλλά και σειρά άλλ</w:t>
      </w:r>
      <w:r>
        <w:rPr>
          <w:rFonts w:ascii="Verdana" w:hAnsi="Verdana"/>
          <w:color w:val="000000"/>
          <w:sz w:val="23"/>
          <w:szCs w:val="23"/>
        </w:rPr>
        <w:t>ων αγωνιστικών παρεμβάσεων κρίνονται επιτακτικές, ως απάντηση</w:t>
      </w:r>
      <w:r w:rsidRPr="00D508CB">
        <w:rPr>
          <w:rFonts w:ascii="Verdana" w:hAnsi="Verdana"/>
          <w:color w:val="000000"/>
          <w:sz w:val="23"/>
          <w:szCs w:val="23"/>
        </w:rPr>
        <w:t xml:space="preserve"> σε ένα πλαίσιο </w:t>
      </w:r>
      <w:r>
        <w:rPr>
          <w:rFonts w:ascii="Verdana" w:hAnsi="Verdana"/>
          <w:color w:val="000000"/>
          <w:sz w:val="23"/>
          <w:szCs w:val="23"/>
        </w:rPr>
        <w:t xml:space="preserve">σοβαρών </w:t>
      </w:r>
      <w:r w:rsidRPr="00D508CB">
        <w:rPr>
          <w:rFonts w:ascii="Verdana" w:hAnsi="Verdana"/>
          <w:color w:val="000000"/>
          <w:sz w:val="23"/>
          <w:szCs w:val="23"/>
        </w:rPr>
        <w:t>ελλείψεων για τα μουσικά και καλλιτεχνικά σχολεία, που αφορούν σε</w:t>
      </w:r>
      <w:r>
        <w:rPr>
          <w:rFonts w:ascii="Verdana" w:hAnsi="Verdana"/>
          <w:color w:val="000000"/>
          <w:sz w:val="23"/>
          <w:szCs w:val="23"/>
        </w:rPr>
        <w:t xml:space="preserve"> μόνιμους εκπαιδευτικούς γενικής παιδείας και ειδικοτήτων</w:t>
      </w:r>
      <w:r>
        <w:rPr>
          <w:rFonts w:ascii="Verdana" w:hAnsi="Verdana"/>
          <w:color w:val="000000"/>
          <w:sz w:val="23"/>
          <w:szCs w:val="23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 xml:space="preserve">(εμπειροτέχνες μουσικούς και δασκάλους χορού και θεάτρου </w:t>
      </w:r>
      <w:proofErr w:type="spellStart"/>
      <w:r>
        <w:rPr>
          <w:rFonts w:ascii="Verdana" w:hAnsi="Verdana"/>
          <w:color w:val="000000"/>
          <w:sz w:val="23"/>
          <w:szCs w:val="23"/>
        </w:rPr>
        <w:t>κλπ</w:t>
      </w:r>
      <w:proofErr w:type="spellEnd"/>
      <w:r>
        <w:rPr>
          <w:rFonts w:ascii="Verdana" w:hAnsi="Verdana"/>
          <w:color w:val="000000"/>
          <w:sz w:val="23"/>
          <w:szCs w:val="23"/>
        </w:rPr>
        <w:t xml:space="preserve">), σε </w:t>
      </w:r>
      <w:r w:rsidRPr="00D508CB">
        <w:rPr>
          <w:rFonts w:ascii="Verdana" w:hAnsi="Verdana"/>
          <w:color w:val="000000"/>
          <w:sz w:val="23"/>
          <w:szCs w:val="23"/>
        </w:rPr>
        <w:t xml:space="preserve"> </w:t>
      </w:r>
      <w:r w:rsidRPr="00D508CB">
        <w:rPr>
          <w:rFonts w:ascii="Verdana" w:hAnsi="Verdana"/>
          <w:iCs/>
          <w:color w:val="000000"/>
          <w:sz w:val="23"/>
          <w:szCs w:val="23"/>
        </w:rPr>
        <w:t xml:space="preserve">κατάλληλους χώρους, σε </w:t>
      </w:r>
      <w:r w:rsidRPr="009A6C79">
        <w:rPr>
          <w:rFonts w:ascii="Verdana" w:hAnsi="Verdana"/>
          <w:iCs/>
          <w:color w:val="000000"/>
          <w:sz w:val="23"/>
          <w:szCs w:val="23"/>
        </w:rPr>
        <w:t>υλικοτεχνική υπο</w:t>
      </w:r>
      <w:r w:rsidRPr="00D508CB">
        <w:rPr>
          <w:rFonts w:ascii="Verdana" w:hAnsi="Verdana"/>
          <w:iCs/>
          <w:color w:val="000000"/>
          <w:sz w:val="23"/>
          <w:szCs w:val="23"/>
        </w:rPr>
        <w:t>δομή, αναλώσιμα, μουσικά όργανα, σύγχρονα συγγράμματα και αναλυτικά προγράμματα</w:t>
      </w:r>
      <w:r w:rsidRPr="009A6C79">
        <w:rPr>
          <w:rFonts w:ascii="Verdana" w:hAnsi="Verdana"/>
          <w:iCs/>
          <w:color w:val="000000"/>
          <w:sz w:val="23"/>
          <w:szCs w:val="23"/>
        </w:rPr>
        <w:t xml:space="preserve"> σπουδών σε όλες τις κατευθύνσεις χορού, εικαστικών, θεάτρου - κινηματογράφου και μουσικών</w:t>
      </w:r>
      <w:r>
        <w:rPr>
          <w:rFonts w:ascii="Verdana" w:hAnsi="Verdana"/>
          <w:iCs/>
          <w:color w:val="000000"/>
          <w:sz w:val="23"/>
          <w:szCs w:val="23"/>
        </w:rPr>
        <w:t>.</w:t>
      </w:r>
    </w:p>
    <w:p w14:paraId="253FD3C0" w14:textId="0671EECE" w:rsidR="003E11D1" w:rsidRPr="009A6C79" w:rsidRDefault="003E11D1" w:rsidP="003E11D1">
      <w:pPr>
        <w:spacing w:after="360"/>
        <w:ind w:firstLine="300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Συμμεριζόμαστε τις διεκδικήσεις των μαθητών και γονέων των μουσικών και καλλιτεχνικών σχολείων και θεωρούμε αναγκαία την άμεση ανταπόκριση </w:t>
      </w:r>
      <w:r w:rsidRPr="009A6C79">
        <w:rPr>
          <w:rFonts w:ascii="Verdana" w:hAnsi="Verdana"/>
          <w:color w:val="000000"/>
          <w:sz w:val="23"/>
          <w:szCs w:val="23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 xml:space="preserve">του υπουργείου και της κυβέρνησης για:  </w:t>
      </w:r>
    </w:p>
    <w:p w14:paraId="1CAB3249" w14:textId="77777777" w:rsidR="003E11D1" w:rsidRPr="009A6C79" w:rsidRDefault="003E11D1" w:rsidP="003E11D1">
      <w:pPr>
        <w:numPr>
          <w:ilvl w:val="0"/>
          <w:numId w:val="1"/>
        </w:numPr>
        <w:suppressAutoHyphens w:val="0"/>
        <w:ind w:left="300"/>
        <w:jc w:val="both"/>
        <w:rPr>
          <w:rFonts w:ascii="Verdana" w:hAnsi="Verdana"/>
          <w:color w:val="000000"/>
          <w:sz w:val="23"/>
          <w:szCs w:val="23"/>
        </w:rPr>
      </w:pPr>
      <w:r w:rsidRPr="009A6C79">
        <w:rPr>
          <w:rFonts w:ascii="Verdana" w:hAnsi="Verdana"/>
          <w:color w:val="000000"/>
          <w:sz w:val="23"/>
          <w:szCs w:val="23"/>
        </w:rPr>
        <w:t>Μόνιμες προσλήψεις</w:t>
      </w:r>
      <w:r>
        <w:rPr>
          <w:rFonts w:ascii="Verdana" w:hAnsi="Verdana"/>
          <w:color w:val="000000"/>
          <w:sz w:val="23"/>
          <w:szCs w:val="23"/>
        </w:rPr>
        <w:t xml:space="preserve"> των απαραίτητων </w:t>
      </w:r>
      <w:r w:rsidRPr="009A6C79">
        <w:rPr>
          <w:rFonts w:ascii="Verdana" w:hAnsi="Verdana"/>
          <w:color w:val="000000"/>
          <w:sz w:val="23"/>
          <w:szCs w:val="23"/>
        </w:rPr>
        <w:t xml:space="preserve">καθηγητών χορού κινηματογράφου και εμπειροτεχνών μουσικών. </w:t>
      </w:r>
    </w:p>
    <w:p w14:paraId="6EB4E392" w14:textId="77777777" w:rsidR="003E11D1" w:rsidRPr="009A6C79" w:rsidRDefault="003E11D1" w:rsidP="003E11D1">
      <w:pPr>
        <w:numPr>
          <w:ilvl w:val="0"/>
          <w:numId w:val="1"/>
        </w:numPr>
        <w:suppressAutoHyphens w:val="0"/>
        <w:ind w:left="300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Κατάλληλη, </w:t>
      </w:r>
      <w:r w:rsidRPr="009A6C79">
        <w:rPr>
          <w:rFonts w:ascii="Verdana" w:hAnsi="Verdana"/>
          <w:color w:val="000000"/>
          <w:sz w:val="23"/>
          <w:szCs w:val="23"/>
        </w:rPr>
        <w:t xml:space="preserve">σύγχρονη </w:t>
      </w:r>
      <w:r>
        <w:rPr>
          <w:rFonts w:ascii="Verdana" w:hAnsi="Verdana"/>
          <w:color w:val="000000"/>
          <w:sz w:val="23"/>
          <w:szCs w:val="23"/>
        </w:rPr>
        <w:t>και α</w:t>
      </w:r>
      <w:r w:rsidRPr="009A6C79">
        <w:rPr>
          <w:rFonts w:ascii="Verdana" w:hAnsi="Verdana"/>
          <w:color w:val="000000"/>
          <w:sz w:val="23"/>
          <w:szCs w:val="23"/>
        </w:rPr>
        <w:t xml:space="preserve">σφαλή </w:t>
      </w:r>
      <w:r>
        <w:rPr>
          <w:rFonts w:ascii="Verdana" w:hAnsi="Verdana"/>
          <w:color w:val="000000"/>
          <w:sz w:val="23"/>
          <w:szCs w:val="23"/>
        </w:rPr>
        <w:t>σχολική στέγη.</w:t>
      </w:r>
    </w:p>
    <w:p w14:paraId="2C8B5C10" w14:textId="77777777" w:rsidR="003E11D1" w:rsidRPr="009A6C79" w:rsidRDefault="003E11D1" w:rsidP="003E11D1">
      <w:pPr>
        <w:numPr>
          <w:ilvl w:val="0"/>
          <w:numId w:val="1"/>
        </w:numPr>
        <w:suppressAutoHyphens w:val="0"/>
        <w:ind w:left="300"/>
        <w:jc w:val="both"/>
        <w:rPr>
          <w:rFonts w:ascii="Verdana" w:hAnsi="Verdana"/>
          <w:color w:val="000000"/>
          <w:sz w:val="23"/>
          <w:szCs w:val="23"/>
        </w:rPr>
      </w:pPr>
      <w:r w:rsidRPr="009A6C79">
        <w:rPr>
          <w:rFonts w:ascii="Verdana" w:hAnsi="Verdana"/>
          <w:color w:val="000000"/>
          <w:sz w:val="23"/>
          <w:szCs w:val="23"/>
        </w:rPr>
        <w:t xml:space="preserve">Κατάργηση των χιλιομετρικών αποστάσεων στις μετακινήσεις των μαθητών, δημιουργία ενιαίου κρατικού φορέα μετακινήσεων ώστε όλοι οι μαθητές να μετακινούνται από και προς τα σχολεία τους </w:t>
      </w:r>
      <w:r>
        <w:rPr>
          <w:rFonts w:ascii="Verdana" w:hAnsi="Verdana"/>
          <w:color w:val="000000"/>
          <w:sz w:val="23"/>
          <w:szCs w:val="23"/>
        </w:rPr>
        <w:t>, σε κάθε περίπτωση που αυτό απαιτείται.</w:t>
      </w:r>
    </w:p>
    <w:p w14:paraId="7957ADBF" w14:textId="77777777" w:rsidR="003E11D1" w:rsidRDefault="003E11D1" w:rsidP="003E11D1">
      <w:pPr>
        <w:numPr>
          <w:ilvl w:val="0"/>
          <w:numId w:val="1"/>
        </w:numPr>
        <w:suppressAutoHyphens w:val="0"/>
        <w:ind w:left="300"/>
        <w:jc w:val="both"/>
        <w:rPr>
          <w:rFonts w:ascii="Verdana" w:hAnsi="Verdana"/>
          <w:color w:val="000000"/>
          <w:sz w:val="23"/>
          <w:szCs w:val="23"/>
        </w:rPr>
      </w:pPr>
      <w:r w:rsidRPr="009A6C79">
        <w:rPr>
          <w:rFonts w:ascii="Verdana" w:hAnsi="Verdana"/>
          <w:color w:val="000000"/>
          <w:sz w:val="23"/>
          <w:szCs w:val="23"/>
        </w:rPr>
        <w:t>Πιστοποίηση σπουδών των μαθητών των μουσικών σχολείων σύμφωνα με τα οριζόμενα στην ΥΑ Γ2/3375/30-06-1999 (ΦΕΚ1505/Β'/22-07-1999) με παράλληλη επέκταση και στους μαθητές των καλλιτεχνικών σχολείων</w:t>
      </w:r>
      <w:r>
        <w:rPr>
          <w:rFonts w:ascii="Verdana" w:hAnsi="Verdana"/>
          <w:color w:val="000000"/>
          <w:sz w:val="23"/>
          <w:szCs w:val="23"/>
        </w:rPr>
        <w:t>.</w:t>
      </w:r>
    </w:p>
    <w:p w14:paraId="33B173B8" w14:textId="77777777" w:rsidR="003E11D1" w:rsidRPr="009A6C79" w:rsidRDefault="003E11D1" w:rsidP="003E11D1">
      <w:pPr>
        <w:numPr>
          <w:ilvl w:val="0"/>
          <w:numId w:val="1"/>
        </w:numPr>
        <w:suppressAutoHyphens w:val="0"/>
        <w:ind w:left="300"/>
        <w:jc w:val="both"/>
        <w:rPr>
          <w:rFonts w:ascii="Verdana" w:hAnsi="Verdana"/>
          <w:color w:val="000000"/>
          <w:sz w:val="23"/>
          <w:szCs w:val="23"/>
        </w:rPr>
      </w:pPr>
      <w:r w:rsidRPr="009A6C79">
        <w:rPr>
          <w:rFonts w:ascii="Verdana" w:hAnsi="Verdana"/>
          <w:color w:val="000000"/>
          <w:sz w:val="23"/>
          <w:szCs w:val="23"/>
        </w:rPr>
        <w:t xml:space="preserve">Αύξηση της κρατικής χρηματοδότησης με σκοπό την ενίσχυση, συντήρηση της υλικοτεχνικής υποδομής </w:t>
      </w:r>
      <w:r w:rsidRPr="00452681">
        <w:rPr>
          <w:rFonts w:ascii="Verdana" w:hAnsi="Verdana"/>
          <w:color w:val="000000"/>
          <w:sz w:val="23"/>
          <w:szCs w:val="23"/>
        </w:rPr>
        <w:t xml:space="preserve">όλων </w:t>
      </w:r>
      <w:r w:rsidRPr="009A6C79">
        <w:rPr>
          <w:rFonts w:ascii="Verdana" w:hAnsi="Verdana"/>
          <w:color w:val="000000"/>
          <w:sz w:val="23"/>
          <w:szCs w:val="23"/>
        </w:rPr>
        <w:t>των σχολείων που είναι απαραίτητη για τη</w:t>
      </w:r>
      <w:r w:rsidRPr="00452681">
        <w:rPr>
          <w:rFonts w:ascii="Verdana" w:hAnsi="Verdana"/>
          <w:color w:val="000000"/>
          <w:sz w:val="23"/>
          <w:szCs w:val="23"/>
        </w:rPr>
        <w:t xml:space="preserve">ν απρόσκοπτη διαδικασία μάθησης, και πιο ειδικά </w:t>
      </w:r>
      <w:r w:rsidRPr="009A6C79">
        <w:rPr>
          <w:rFonts w:ascii="Verdana" w:hAnsi="Verdana"/>
          <w:color w:val="000000"/>
          <w:sz w:val="23"/>
          <w:szCs w:val="23"/>
        </w:rPr>
        <w:t>των μουσικών και καλλιτεχνικών μαθημάτων.</w:t>
      </w:r>
    </w:p>
    <w:p w14:paraId="39B13316" w14:textId="77777777" w:rsidR="003E11D1" w:rsidRPr="009A6C79" w:rsidRDefault="003E11D1" w:rsidP="003E11D1"/>
    <w:p w14:paraId="74596F1E" w14:textId="77777777" w:rsidR="00FD35EB" w:rsidRDefault="00FD35EB">
      <w:pPr>
        <w:jc w:val="both"/>
        <w:rPr>
          <w:rFonts w:asciiTheme="majorHAnsi" w:hAnsiTheme="majorHAnsi"/>
        </w:rPr>
      </w:pPr>
    </w:p>
    <w:p w14:paraId="3F675378" w14:textId="77777777" w:rsidR="003E11D1" w:rsidRDefault="003E11D1" w:rsidP="003E11D1">
      <w:pPr>
        <w:jc w:val="right"/>
        <w:rPr>
          <w:rFonts w:ascii="Verdana" w:hAnsi="Verdana"/>
        </w:rPr>
      </w:pPr>
    </w:p>
    <w:p w14:paraId="2D6FB182" w14:textId="1E18FB24" w:rsidR="003E11D1" w:rsidRPr="003E11D1" w:rsidRDefault="003E11D1" w:rsidP="003E11D1">
      <w:pPr>
        <w:jc w:val="right"/>
        <w:rPr>
          <w:rFonts w:ascii="Verdana" w:hAnsi="Verdana"/>
        </w:rPr>
      </w:pPr>
      <w:r w:rsidRPr="003E11D1">
        <w:rPr>
          <w:rFonts w:ascii="Verdana" w:hAnsi="Verdana"/>
        </w:rPr>
        <w:t>Το ΔΣ</w:t>
      </w:r>
    </w:p>
    <w:p w14:paraId="2788AE97" w14:textId="0E8BEA62" w:rsidR="003E11D1" w:rsidRPr="003E11D1" w:rsidRDefault="003E11D1" w:rsidP="003E11D1">
      <w:pPr>
        <w:jc w:val="right"/>
        <w:rPr>
          <w:rFonts w:ascii="Verdana" w:hAnsi="Verdana"/>
        </w:rPr>
      </w:pPr>
      <w:r w:rsidRPr="003E11D1">
        <w:rPr>
          <w:rFonts w:ascii="Verdana" w:hAnsi="Verdana"/>
        </w:rPr>
        <w:t>18/01/2025</w:t>
      </w:r>
    </w:p>
    <w:sectPr w:rsidR="003E11D1" w:rsidRPr="003E11D1">
      <w:pgSz w:w="11906" w:h="16838"/>
      <w:pgMar w:top="719" w:right="746" w:bottom="1985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63302"/>
    <w:multiLevelType w:val="multilevel"/>
    <w:tmpl w:val="458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56894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14198E"/>
    <w:rsid w:val="003E11D1"/>
    <w:rsid w:val="004D47B3"/>
    <w:rsid w:val="00A80539"/>
    <w:rsid w:val="00E631F1"/>
    <w:rsid w:val="00EE0D9D"/>
    <w:rsid w:val="00F17CD7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40F0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osp.goneon.attik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nei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7BC-5C4E-4D4B-9C92-6F25E4C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Εφη Πορτα</cp:lastModifiedBy>
  <cp:revision>2</cp:revision>
  <cp:lastPrinted>2023-07-05T08:17:00Z</cp:lastPrinted>
  <dcterms:created xsi:type="dcterms:W3CDTF">2025-01-18T08:03:00Z</dcterms:created>
  <dcterms:modified xsi:type="dcterms:W3CDTF">2025-01-18T08:03:00Z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