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rPr/>
      </w:pPr>
      <w:r>
        <w:rPr/>
      </w:r>
    </w:p>
    <w:tbl>
      <w:tblPr>
        <w:tblW w:w="9508" w:type="dxa"/>
        <w:jc w:val="left"/>
        <w:tblInd w:w="67" w:type="dxa"/>
        <w:tblLayout w:type="fixed"/>
        <w:tblCellMar>
          <w:top w:w="55" w:type="dxa"/>
          <w:left w:w="55" w:type="dxa"/>
          <w:bottom w:w="55" w:type="dxa"/>
          <w:right w:w="55" w:type="dxa"/>
        </w:tblCellMar>
        <w:tblLook w:val="0000"/>
      </w:tblPr>
      <w:tblGrid>
        <w:gridCol w:w="9508"/>
      </w:tblGrid>
      <w:tr>
        <w:trPr>
          <w:trHeight w:val="767" w:hRule="atLeast"/>
        </w:trPr>
        <w:tc>
          <w:tcPr>
            <w:tcW w:w="9508" w:type="dxa"/>
            <w:tcBorders>
              <w:top w:val="single" w:sz="2" w:space="0" w:color="000000"/>
              <w:left w:val="single" w:sz="2" w:space="0" w:color="000000"/>
              <w:bottom w:val="single" w:sz="2" w:space="0" w:color="000000"/>
              <w:right w:val="single" w:sz="2" w:space="0" w:color="000000"/>
            </w:tcBorders>
            <w:shd w:color="auto" w:fill="auto" w:val="clear"/>
          </w:tcPr>
          <w:p>
            <w:pPr>
              <w:pStyle w:val="Style18"/>
              <w:jc w:val="center"/>
              <w:rPr/>
            </w:pPr>
            <w:r>
              <w:rPr>
                <w:b/>
                <w:bCs/>
              </w:rPr>
              <w:t>ΕΝΩΣΗ ΣΥΛΛΟΓΩΝ ΓΟΝΕΩΝ ΚΑΙ ΚΗΔΕΜΟΝΩΝ ΔΗΜΟΥ ΠΕΡΙΣΤΕΡΙΟΥ</w:t>
            </w:r>
          </w:p>
          <w:p>
            <w:pPr>
              <w:pStyle w:val="Style18"/>
              <w:jc w:val="center"/>
              <w:rPr/>
            </w:pPr>
            <w:hyperlink r:id="rId2">
              <w:r>
                <w:rPr>
                  <w:rStyle w:val="Hyperlink"/>
                  <w:b/>
                  <w:bCs/>
                </w:rPr>
                <w:t>goneisperisteriou@gmail.com</w:t>
              </w:r>
            </w:hyperlink>
          </w:p>
        </w:tc>
      </w:tr>
    </w:tbl>
    <w:p>
      <w:pPr>
        <w:pStyle w:val="BodyText"/>
        <w:jc w:val="right"/>
        <w:rPr>
          <w:b/>
          <w:bCs/>
          <w:sz w:val="23"/>
          <w:szCs w:val="23"/>
        </w:rPr>
      </w:pPr>
      <w:r>
        <w:rPr>
          <w:sz w:val="20"/>
          <w:szCs w:val="20"/>
        </w:rPr>
        <w:t xml:space="preserve">Περιστέρι, </w:t>
      </w:r>
      <w:r>
        <w:rPr>
          <w:sz w:val="20"/>
          <w:szCs w:val="20"/>
        </w:rPr>
        <w:t>16</w:t>
      </w:r>
      <w:r>
        <w:rPr>
          <w:sz w:val="20"/>
          <w:szCs w:val="20"/>
        </w:rPr>
        <w:t>/05/26</w:t>
      </w:r>
    </w:p>
    <w:p>
      <w:pPr>
        <w:pStyle w:val="BodyText"/>
        <w:spacing w:before="0" w:after="113"/>
        <w:jc w:val="center"/>
        <w:rPr>
          <w:b/>
          <w:bCs/>
          <w:sz w:val="23"/>
          <w:szCs w:val="23"/>
        </w:rPr>
      </w:pPr>
      <w:r>
        <w:rPr>
          <w:b/>
          <w:bCs/>
          <w:sz w:val="23"/>
          <w:szCs w:val="23"/>
        </w:rPr>
        <w:t>Δελτίο Τύπου</w:t>
      </w:r>
    </w:p>
    <w:p>
      <w:pPr>
        <w:pStyle w:val="BodyText"/>
        <w:spacing w:before="0" w:after="113"/>
        <w:jc w:val="center"/>
        <w:rPr/>
      </w:pPr>
      <w:r>
        <w:rPr>
          <w:b/>
          <w:bCs/>
          <w:sz w:val="23"/>
          <w:szCs w:val="23"/>
        </w:rPr>
        <w:t xml:space="preserve"> </w:t>
      </w:r>
      <w:r>
        <w:rPr>
          <w:b/>
          <w:bCs/>
          <w:sz w:val="23"/>
          <w:szCs w:val="23"/>
        </w:rPr>
        <w:t>Για τις εξετάσεις PISA</w:t>
      </w:r>
    </w:p>
    <w:p>
      <w:pPr>
        <w:pStyle w:val="Normal"/>
        <w:spacing w:lineRule="auto" w:line="288" w:before="0" w:after="113"/>
        <w:jc w:val="both"/>
        <w:rPr/>
      </w:pPr>
      <w:r>
        <w:rPr/>
        <w:t xml:space="preserve">Το υπουργείο Παιδείας για 5η συνεχή χρονιά διοργανώνει τον ελληνικό διαγωνισμό PISA </w:t>
      </w:r>
      <w:r>
        <w:rPr/>
        <w:t>στον οποίο καλούνται να συμμετάσχουν</w:t>
      </w:r>
      <w:r>
        <w:rPr/>
        <w:t xml:space="preserve"> παιδιά της ΣΤ' </w:t>
      </w:r>
      <w:r>
        <w:rPr/>
        <w:t>Δ</w:t>
      </w:r>
      <w:r>
        <w:rPr/>
        <w:t xml:space="preserve">ημοτικού και της Γ' </w:t>
      </w:r>
      <w:r>
        <w:rPr/>
        <w:t>Γ</w:t>
      </w:r>
      <w:r>
        <w:rPr/>
        <w:t>υμνασίου.</w:t>
      </w:r>
    </w:p>
    <w:p>
      <w:pPr>
        <w:pStyle w:val="Normal"/>
        <w:spacing w:lineRule="auto" w:line="288" w:before="0" w:after="113"/>
        <w:jc w:val="both"/>
        <w:rPr/>
      </w:pPr>
      <w:r>
        <w:rPr/>
        <w:t>Οι εξετάσεις αυτές, όπως επιβεβαιώνει η πείρα, αξιοποιούνται ως άλλο ένα εργαλείο κατηγοριοποίησης των σχολείων, των εκπαιδευτικών και των μαθητών και για την προώθηση όλων των αντιεκπαιδευτικών αλλαγών που σχεδιάζονται.</w:t>
      </w:r>
    </w:p>
    <w:p>
      <w:pPr>
        <w:pStyle w:val="Normal"/>
        <w:spacing w:lineRule="auto" w:line="288" w:before="0" w:after="113"/>
        <w:jc w:val="both"/>
        <w:rPr/>
      </w:pPr>
      <w:r>
        <w:rPr/>
        <w:t>Στόχος της κυβέρνησης είναι η δημιουργία</w:t>
      </w:r>
      <w:r>
        <w:rPr/>
        <w:t xml:space="preserve"> σχολεί</w:t>
      </w:r>
      <w:r>
        <w:rPr/>
        <w:t>ων</w:t>
      </w:r>
      <w:r>
        <w:rPr/>
        <w:t xml:space="preserve"> πολλών τύπων και διαφορετικών ταχυτήτων όπου δε θα είναι αποδεκτά όλα τα παιδιά, αφού μπαίνουν νέα εξεταστικά κριτήρια που αφήνουν πολλά παιδιά απ' έξω.</w:t>
      </w:r>
    </w:p>
    <w:p>
      <w:pPr>
        <w:pStyle w:val="Normal"/>
        <w:spacing w:lineRule="auto" w:line="288" w:before="0" w:after="113"/>
        <w:jc w:val="both"/>
        <w:rPr/>
      </w:pPr>
      <w:r>
        <w:rPr/>
        <w:t>Είναι μέρος ενός συνολικού σχεδιασμού (Ωνάσεια σχολεία, Ελάχιστη Βάση Εισαγωγής, Εθνικό απολυτήριο κ.α.) που μετατρέπ</w:t>
      </w:r>
      <w:r>
        <w:rPr/>
        <w:t>ει</w:t>
      </w:r>
      <w:r>
        <w:rPr/>
        <w:t xml:space="preserve"> το σχολείο σε ένα ατελείωτο εξεταστικό, ανταγωνιστικό κέντρο, σε σχολείο δεξιοτήτων και όχι ουσιαστικής γνώσης και αναγκάζει τους γονείς να βάζουν πιο βαθιά το χέρι στην τσέπη για να πληρώνουν φροντιστήρια.</w:t>
      </w:r>
    </w:p>
    <w:p>
      <w:pPr>
        <w:pStyle w:val="Normal"/>
        <w:spacing w:lineRule="auto" w:line="288" w:before="0" w:after="113"/>
        <w:jc w:val="both"/>
        <w:rPr/>
      </w:pPr>
      <w:r>
        <w:rPr/>
        <w:t>Η διεθνής πείρα έχει αποδείξει ότι τέτοιοι διαγωνισμοί έχουν οδηγήσει σε συγχωνεύσεις και κλείσιμο σχολείων, σε απολύσεις εκπαιδευτικών, σε διεύρυνση των ταξικών ανισοτήτων, στην εμπορευματοποίηση και ιδιωτικοποίηση της εκπαίδευσης.</w:t>
      </w:r>
    </w:p>
    <w:p>
      <w:pPr>
        <w:pStyle w:val="Normal"/>
        <w:spacing w:lineRule="auto" w:line="288" w:before="0" w:after="113"/>
        <w:jc w:val="both"/>
        <w:rPr/>
      </w:pPr>
      <w:r>
        <w:rPr/>
        <w:t xml:space="preserve">Το υπουργείο Παιδείας γνωρίζει πολύ καλά τις ανάγκες που έχουν τα σχολεία σήμερα. </w:t>
      </w:r>
    </w:p>
    <w:p>
      <w:pPr>
        <w:pStyle w:val="Normal"/>
        <w:spacing w:lineRule="auto" w:line="288" w:before="0" w:after="113"/>
        <w:jc w:val="both"/>
        <w:rPr/>
      </w:pPr>
      <w:r>
        <w:rPr/>
        <w:t xml:space="preserve">Το σχολείο σήμερα δεν χρειάζεται εξετάσεις, χρειάζεται μαζικές προσλήψεις εκπαιδευτικών και αύξηση της χρηματοδότησης για την </w:t>
      </w:r>
      <w:r>
        <w:rPr/>
        <w:t>Π</w:t>
      </w:r>
      <w:r>
        <w:rPr/>
        <w:t xml:space="preserve">αιδεία στο ύψος των αναγκών των παιδιών μας. </w:t>
      </w:r>
    </w:p>
    <w:p>
      <w:pPr>
        <w:pStyle w:val="Normal"/>
        <w:spacing w:lineRule="auto" w:line="288" w:before="0" w:after="113"/>
        <w:jc w:val="both"/>
        <w:rPr/>
      </w:pPr>
      <w:r>
        <w:rPr/>
        <w:t>Το σημερινό σχολείο, αλλά και αυτό που σχεδιάζει η κυβέρνηση με τις μεταρρυθμίσεις είναι εκ διαμέτρου αντίθετο με τα αιτήματα των μαθητών, των εκπαιδευτικών και των γονιών για καθολικά δημόσια και δωρεάν εκπαίδευση, για ένα σχολείο που θα μορφώνει ολόπλευρα όλους τους μαθητές, θα τους βοηθάει να συγκροτήσουν την προσωπικότητα τους, θα τους δίνει τη δυνατότητα να σπουδάζουν ανεξάρτητα από την οικονομική κατάσταση της οικογένειας τους.</w:t>
      </w:r>
    </w:p>
    <w:p>
      <w:pPr>
        <w:pStyle w:val="Normal"/>
        <w:spacing w:lineRule="auto" w:line="288" w:before="0" w:after="113"/>
        <w:jc w:val="both"/>
        <w:rPr/>
      </w:pPr>
      <w:r>
        <w:rPr/>
      </w:r>
    </w:p>
    <w:p>
      <w:pPr>
        <w:pStyle w:val="Normal"/>
        <w:spacing w:lineRule="auto" w:line="288" w:before="0" w:after="113"/>
        <w:jc w:val="both"/>
        <w:rPr/>
      </w:pPr>
      <w:r>
        <w:rPr/>
        <w:t>Όχι σε άλλη μια κατηγοριοποίηση των σχολείων με βάση τις επιδόσεις των μαθητών.</w:t>
      </w:r>
    </w:p>
    <w:p>
      <w:pPr>
        <w:pStyle w:val="Normal"/>
        <w:spacing w:lineRule="auto" w:line="288" w:before="0" w:after="113"/>
        <w:jc w:val="both"/>
        <w:rPr/>
      </w:pPr>
      <w:r>
        <w:rPr/>
        <w:t xml:space="preserve"> </w:t>
      </w:r>
    </w:p>
    <w:p>
      <w:pPr>
        <w:pStyle w:val="BodyText"/>
        <w:jc w:val="center"/>
        <w:rPr>
          <w:rFonts w:cs="Times New Roman"/>
          <w:b/>
          <w:bCs/>
          <w:sz w:val="23"/>
          <w:szCs w:val="23"/>
        </w:rPr>
      </w:pPr>
      <w:r>
        <w:rPr>
          <w:rFonts w:cs="Times New Roman"/>
          <w:b/>
          <w:bCs/>
          <w:sz w:val="23"/>
          <w:szCs w:val="23"/>
        </w:rPr>
        <w:t>Για το Δ.Σ.</w:t>
      </w:r>
    </w:p>
    <w:p>
      <w:pPr>
        <w:pStyle w:val="BodyText"/>
        <w:jc w:val="both"/>
        <w:rPr>
          <w:rFonts w:cs="Times New Roman"/>
          <w:sz w:val="23"/>
          <w:szCs w:val="23"/>
        </w:rPr>
      </w:pPr>
      <w:r>
        <w:rPr>
          <w:rFonts w:cs="Times New Roman"/>
          <w:b/>
          <w:bCs/>
          <w:sz w:val="23"/>
          <w:szCs w:val="23"/>
        </w:rPr>
        <w:t>Η Πρόεδρος</w:t>
      </w:r>
      <w:r>
        <w:rPr>
          <w:rFonts w:cs="Times New Roman"/>
          <w:sz w:val="23"/>
          <w:szCs w:val="23"/>
        </w:rPr>
        <w:tab/>
        <w:tab/>
        <w:tab/>
        <w:tab/>
      </w:r>
      <w:r>
        <w:drawing>
          <wp:anchor behindDoc="0" distT="0" distB="0" distL="0" distR="0" simplePos="0" locked="0" layoutInCell="0" allowOverlap="1" relativeHeight="2">
            <wp:simplePos x="0" y="0"/>
            <wp:positionH relativeFrom="column">
              <wp:posOffset>2484120</wp:posOffset>
            </wp:positionH>
            <wp:positionV relativeFrom="paragraph">
              <wp:posOffset>-15875</wp:posOffset>
            </wp:positionV>
            <wp:extent cx="899795" cy="841375"/>
            <wp:effectExtent l="0" t="0" r="0" b="0"/>
            <wp:wrapSquare wrapText="bothSides"/>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3"/>
                    <a:srcRect l="-465" t="-460" r="-465" b="-460"/>
                    <a:stretch>
                      <a:fillRect/>
                    </a:stretch>
                  </pic:blipFill>
                  <pic:spPr bwMode="auto">
                    <a:xfrm>
                      <a:off x="0" y="0"/>
                      <a:ext cx="899795" cy="841375"/>
                    </a:xfrm>
                    <a:prstGeom prst="rect">
                      <a:avLst/>
                    </a:prstGeom>
                  </pic:spPr>
                </pic:pic>
              </a:graphicData>
            </a:graphic>
          </wp:anchor>
        </w:drawing>
      </w:r>
      <w:r>
        <w:rPr>
          <w:rFonts w:cs="Times New Roman"/>
          <w:sz w:val="23"/>
          <w:szCs w:val="23"/>
        </w:rPr>
        <w:tab/>
        <w:tab/>
      </w:r>
      <w:r>
        <w:rPr>
          <w:rFonts w:cs="Times New Roman"/>
          <w:b/>
          <w:bCs/>
          <w:sz w:val="23"/>
          <w:szCs w:val="23"/>
        </w:rPr>
        <w:t>Η Γενική Γραμματέας</w:t>
      </w:r>
    </w:p>
    <w:p>
      <w:pPr>
        <w:pStyle w:val="BodyText"/>
        <w:jc w:val="both"/>
        <w:rPr>
          <w:rFonts w:cs="Times New Roman"/>
          <w:b/>
          <w:bCs/>
          <w:sz w:val="23"/>
          <w:szCs w:val="23"/>
        </w:rPr>
      </w:pPr>
      <w:r>
        <w:rPr>
          <w:rFonts w:cs="Times New Roman"/>
          <w:sz w:val="23"/>
          <w:szCs w:val="23"/>
        </w:rPr>
        <w:tab/>
        <w:tab/>
        <w:tab/>
        <w:tab/>
        <w:tab/>
        <w:tab/>
        <w:tab/>
        <w:tab/>
        <w:tab/>
      </w:r>
    </w:p>
    <w:p>
      <w:pPr>
        <w:pStyle w:val="BodyText"/>
        <w:spacing w:before="0" w:after="140"/>
        <w:jc w:val="both"/>
        <w:rPr/>
      </w:pPr>
      <w:r>
        <w:rPr>
          <w:rFonts w:cs="Times New Roman"/>
          <w:b/>
          <w:bCs/>
          <w:sz w:val="23"/>
          <w:szCs w:val="23"/>
        </w:rPr>
        <w:t>Κατσαλή Μαρία</w:t>
        <w:tab/>
        <w:tab/>
        <w:tab/>
        <w:tab/>
        <w:tab/>
        <w:t>Μπεκιάρη Ειρήνη</w:t>
      </w:r>
    </w:p>
    <w:sectPr>
      <w:type w:val="nextPage"/>
      <w:pgSz w:w="11906" w:h="16838"/>
      <w:pgMar w:left="1440" w:right="1061" w:gutter="0" w:header="0" w:top="240" w:footer="0" w:bottom="59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Arial">
    <w:charset w:val="01"/>
    <w:family w:val="swiss"/>
    <w:pitch w:val="default"/>
  </w:font>
  <w:font w:name="Symbol">
    <w:charset w:val="01"/>
    <w:family w:val="swiss"/>
    <w:pitch w:val="default"/>
  </w:font>
  <w:font w:name="OpenSymbol">
    <w:altName w:val="Arial Unicode MS"/>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100"/>
  <w:displayBackgroundShape/>
  <w:embedSystemFonts/>
  <w:defaultTabStop w:val="709"/>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Arial" w:hAnsi="Arial" w:eastAsia="WenQuanYi Micro Hei" w:cs="Arial"/>
      <w:color w:val="auto"/>
      <w:kern w:val="2"/>
      <w:sz w:val="24"/>
      <w:szCs w:val="24"/>
      <w:lang w:eastAsia="zh-CN" w:bidi="hi-IN" w:val="el-GR"/>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rPr>
  </w:style>
  <w:style w:type="character" w:styleId="WW8Num1z1" w:customStyle="1">
    <w:name w:val="WW8Num1z1"/>
    <w:qFormat/>
    <w:rPr>
      <w:rFonts w:ascii="OpenSymbol" w:hAnsi="Open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Hyperlink">
    <w:name w:val="Hyperlink"/>
    <w:rPr>
      <w:color w:val="000080"/>
      <w:u w:val="single"/>
    </w:rPr>
  </w:style>
  <w:style w:type="character" w:styleId="Style14" w:customStyle="1">
    <w:name w:val="Κουκκίδες"/>
    <w:qFormat/>
    <w:rPr>
      <w:rFonts w:ascii="OpenSymbol" w:hAnsi="OpenSymbol" w:eastAsia="OpenSymbol" w:cs="OpenSymbol"/>
    </w:rPr>
  </w:style>
  <w:style w:type="character" w:styleId="Strong">
    <w:name w:val="Strong"/>
    <w:qFormat/>
    <w:rPr>
      <w:b/>
      <w:bCs/>
    </w:rPr>
  </w:style>
  <w:style w:type="paragraph" w:styleId="Style15" w:customStyle="1">
    <w:name w:val="Επικεφαλίδα"/>
    <w:basedOn w:val="Normal"/>
    <w:next w:val="BodyText"/>
    <w:qFormat/>
    <w:pPr>
      <w:keepNext w:val="true"/>
      <w:spacing w:before="240" w:after="120"/>
    </w:pPr>
    <w:rPr>
      <w:rFonts w:cs="Lohit Devanagari"/>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ascii="Calibri" w:hAnsi="Calibri" w:cs="Noto Sans Devanagari"/>
      <w:i/>
      <w:iCs/>
    </w:rPr>
  </w:style>
  <w:style w:type="paragraph" w:styleId="Style16" w:customStyle="1">
    <w:name w:val="Ευρετήριο"/>
    <w:basedOn w:val="Normal"/>
    <w:qFormat/>
    <w:pPr>
      <w:suppressLineNumbers/>
    </w:pPr>
    <w:rPr>
      <w:rFonts w:cs="Lohit Devanagari"/>
    </w:rPr>
  </w:style>
  <w:style w:type="paragraph" w:styleId="Caption1" w:customStyle="1">
    <w:name w:val="Caption1"/>
    <w:basedOn w:val="Normal"/>
    <w:qFormat/>
    <w:pPr>
      <w:suppressLineNumbers/>
      <w:spacing w:before="120" w:after="120"/>
    </w:pPr>
    <w:rPr>
      <w:rFonts w:ascii="Calibri" w:hAnsi="Calibri" w:cs="Noto Sans Devanagari"/>
      <w:i/>
      <w:iCs/>
    </w:rPr>
  </w:style>
  <w:style w:type="paragraph" w:styleId="Caption11" w:customStyle="1">
    <w:name w:val="Caption11"/>
    <w:basedOn w:val="Normal"/>
    <w:qFormat/>
    <w:pPr>
      <w:suppressLineNumbers/>
      <w:spacing w:before="120" w:after="120"/>
    </w:pPr>
    <w:rPr>
      <w:rFonts w:ascii="Calibri" w:hAnsi="Calibri" w:cs="Noto Sans Devanagari"/>
      <w:i/>
      <w:iCs/>
    </w:rPr>
  </w:style>
  <w:style w:type="paragraph" w:styleId="Caption111" w:customStyle="1">
    <w:name w:val="Caption111"/>
    <w:basedOn w:val="Normal"/>
    <w:qFormat/>
    <w:pPr>
      <w:suppressLineNumbers/>
      <w:spacing w:before="120" w:after="120"/>
    </w:pPr>
    <w:rPr>
      <w:rFonts w:ascii="Calibri" w:hAnsi="Calibri" w:cs="Noto Sans Devanagari"/>
      <w:i/>
      <w:iCs/>
    </w:rPr>
  </w:style>
  <w:style w:type="paragraph" w:styleId="Caption1111" w:customStyle="1">
    <w:name w:val="Caption1111"/>
    <w:basedOn w:val="Normal"/>
    <w:qFormat/>
    <w:pPr>
      <w:suppressLineNumbers/>
      <w:spacing w:before="120" w:after="120"/>
    </w:pPr>
    <w:rPr>
      <w:rFonts w:ascii="Calibri" w:hAnsi="Calibri" w:cs="Noto Sans Devanagari"/>
      <w:i/>
      <w:iCs/>
    </w:rPr>
  </w:style>
  <w:style w:type="paragraph" w:styleId="Caption11111" w:customStyle="1">
    <w:name w:val="Caption11111"/>
    <w:basedOn w:val="Normal"/>
    <w:qFormat/>
    <w:pPr>
      <w:suppressLineNumbers/>
      <w:spacing w:before="120" w:after="120"/>
    </w:pPr>
    <w:rPr>
      <w:rFonts w:ascii="Calibri" w:hAnsi="Calibri" w:cs="Noto Sans Devanagari"/>
      <w:i/>
      <w:iCs/>
    </w:rPr>
  </w:style>
  <w:style w:type="paragraph" w:styleId="Caption111111" w:customStyle="1">
    <w:name w:val="Caption111111"/>
    <w:basedOn w:val="Normal"/>
    <w:qFormat/>
    <w:pPr>
      <w:suppressLineNumbers/>
      <w:spacing w:before="120" w:after="120"/>
    </w:pPr>
    <w:rPr>
      <w:rFonts w:ascii="Calibri" w:hAnsi="Calibri" w:cs="Noto Sans Devanagari"/>
      <w:i/>
      <w:iCs/>
    </w:rPr>
  </w:style>
  <w:style w:type="paragraph" w:styleId="Caption1111111" w:customStyle="1">
    <w:name w:val="Caption1111111"/>
    <w:basedOn w:val="Normal"/>
    <w:qFormat/>
    <w:pPr>
      <w:suppressLineNumbers/>
      <w:spacing w:before="120" w:after="120"/>
    </w:pPr>
    <w:rPr>
      <w:rFonts w:ascii="Calibri" w:hAnsi="Calibri" w:cs="Noto Sans Devanagari"/>
      <w:i/>
      <w:iCs/>
    </w:rPr>
  </w:style>
  <w:style w:type="paragraph" w:styleId="Caption11111111" w:customStyle="1">
    <w:name w:val="Caption11111111"/>
    <w:basedOn w:val="Normal"/>
    <w:qFormat/>
    <w:pPr>
      <w:suppressLineNumbers/>
      <w:spacing w:before="120" w:after="120"/>
    </w:pPr>
    <w:rPr>
      <w:rFonts w:ascii="Calibri" w:hAnsi="Calibri" w:cs="Noto Sans Devanagari"/>
      <w:i/>
      <w:iCs/>
    </w:rPr>
  </w:style>
  <w:style w:type="paragraph" w:styleId="Caption111111111" w:customStyle="1">
    <w:name w:val="Caption111111111"/>
    <w:basedOn w:val="Normal"/>
    <w:qFormat/>
    <w:pPr>
      <w:suppressLineNumbers/>
      <w:spacing w:before="120" w:after="120"/>
    </w:pPr>
    <w:rPr>
      <w:rFonts w:ascii="Calibri" w:hAnsi="Calibri" w:cs="Noto Sans Devanagari"/>
      <w:i/>
      <w:iCs/>
    </w:rPr>
  </w:style>
  <w:style w:type="paragraph" w:styleId="Caption1111111111" w:customStyle="1">
    <w:name w:val="Caption1111111111"/>
    <w:basedOn w:val="Normal"/>
    <w:qFormat/>
    <w:pPr>
      <w:suppressLineNumbers/>
      <w:spacing w:before="120" w:after="120"/>
    </w:pPr>
    <w:rPr>
      <w:rFonts w:ascii="Calibri" w:hAnsi="Calibri" w:cs="Noto Sans Devanagari"/>
      <w:i/>
      <w:iCs/>
    </w:rPr>
  </w:style>
  <w:style w:type="paragraph" w:styleId="Caption11111111111" w:customStyle="1">
    <w:name w:val="Caption11111111111"/>
    <w:basedOn w:val="Normal"/>
    <w:qFormat/>
    <w:pPr>
      <w:suppressLineNumbers/>
      <w:spacing w:before="120" w:after="120"/>
    </w:pPr>
    <w:rPr>
      <w:rFonts w:ascii="Calibri" w:hAnsi="Calibri" w:cs="Noto Sans Devanagari"/>
      <w:i/>
      <w:iCs/>
    </w:rPr>
  </w:style>
  <w:style w:type="paragraph" w:styleId="Caption111111111111" w:customStyle="1">
    <w:name w:val="Caption111111111111"/>
    <w:basedOn w:val="Normal"/>
    <w:qFormat/>
    <w:pPr>
      <w:suppressLineNumbers/>
      <w:spacing w:before="120" w:after="120"/>
    </w:pPr>
    <w:rPr>
      <w:rFonts w:ascii="Calibri" w:hAnsi="Calibri" w:cs="Noto Sans Devanagari"/>
      <w:i/>
      <w:iCs/>
    </w:rPr>
  </w:style>
  <w:style w:type="paragraph" w:styleId="Caption1111111111111" w:customStyle="1">
    <w:name w:val="Caption1111111111111"/>
    <w:basedOn w:val="Normal"/>
    <w:qFormat/>
    <w:pPr>
      <w:suppressLineNumbers/>
      <w:spacing w:before="120" w:after="120"/>
    </w:pPr>
    <w:rPr>
      <w:rFonts w:ascii="Calibri" w:hAnsi="Calibri" w:cs="Noto Sans Devanagari"/>
      <w:i/>
      <w:iCs/>
    </w:rPr>
  </w:style>
  <w:style w:type="paragraph" w:styleId="Caption11111111111111" w:customStyle="1">
    <w:name w:val="Caption11111111111111"/>
    <w:basedOn w:val="Normal"/>
    <w:qFormat/>
    <w:pPr>
      <w:suppressLineNumbers/>
      <w:spacing w:before="120" w:after="120"/>
    </w:pPr>
    <w:rPr>
      <w:rFonts w:ascii="Calibri" w:hAnsi="Calibri" w:cs="Noto Sans Devanagari"/>
      <w:i/>
      <w:iCs/>
    </w:rPr>
  </w:style>
  <w:style w:type="paragraph" w:styleId="Caption111111111111111" w:customStyle="1">
    <w:name w:val="Caption111111111111111"/>
    <w:basedOn w:val="Normal"/>
    <w:qFormat/>
    <w:pPr>
      <w:suppressLineNumbers/>
      <w:spacing w:before="120" w:after="120"/>
    </w:pPr>
    <w:rPr>
      <w:rFonts w:ascii="Calibri" w:hAnsi="Calibri" w:cs="Noto Sans Devanagari"/>
      <w:i/>
      <w:iCs/>
    </w:rPr>
  </w:style>
  <w:style w:type="paragraph" w:styleId="Caption1111111111111111" w:customStyle="1">
    <w:name w:val="Caption1111111111111111"/>
    <w:basedOn w:val="Normal"/>
    <w:qFormat/>
    <w:pPr>
      <w:suppressLineNumbers/>
      <w:spacing w:before="120" w:after="120"/>
    </w:pPr>
    <w:rPr>
      <w:rFonts w:ascii="Calibri" w:hAnsi="Calibri" w:cs="Noto Sans Devanagari"/>
      <w:i/>
      <w:iCs/>
    </w:rPr>
  </w:style>
  <w:style w:type="paragraph" w:styleId="Caption11111111111111111" w:customStyle="1">
    <w:name w:val="Caption11111111111111111"/>
    <w:basedOn w:val="Normal"/>
    <w:qFormat/>
    <w:pPr>
      <w:suppressLineNumbers/>
      <w:spacing w:before="120" w:after="120"/>
    </w:pPr>
    <w:rPr>
      <w:rFonts w:ascii="Calibri" w:hAnsi="Calibri" w:cs="Noto Sans Devanagari"/>
      <w:i/>
      <w:iCs/>
    </w:rPr>
  </w:style>
  <w:style w:type="paragraph" w:styleId="Caption111111111111111111" w:customStyle="1">
    <w:name w:val="Caption111111111111111111"/>
    <w:basedOn w:val="Normal"/>
    <w:qFormat/>
    <w:pPr>
      <w:suppressLineNumbers/>
      <w:spacing w:before="120" w:after="120"/>
    </w:pPr>
    <w:rPr>
      <w:rFonts w:ascii="Calibri" w:hAnsi="Calibri" w:cs="Noto Sans Devanagari"/>
      <w:i/>
      <w:iCs/>
    </w:rPr>
  </w:style>
  <w:style w:type="paragraph" w:styleId="Caption1111111111111111111" w:customStyle="1">
    <w:name w:val="Caption1111111111111111111"/>
    <w:basedOn w:val="Normal"/>
    <w:qFormat/>
    <w:pPr>
      <w:suppressLineNumbers/>
      <w:spacing w:before="120" w:after="120"/>
    </w:pPr>
    <w:rPr>
      <w:rFonts w:ascii="Calibri" w:hAnsi="Calibri" w:cs="Noto Sans Devanagari"/>
      <w:i/>
      <w:iCs/>
    </w:rPr>
  </w:style>
  <w:style w:type="paragraph" w:styleId="Caption11111111111111111111" w:customStyle="1">
    <w:name w:val="Caption11111111111111111111"/>
    <w:basedOn w:val="Normal"/>
    <w:qFormat/>
    <w:pPr>
      <w:suppressLineNumbers/>
      <w:spacing w:before="120" w:after="120"/>
    </w:pPr>
    <w:rPr>
      <w:rFonts w:ascii="Calibri" w:hAnsi="Calibri" w:cs="Noto Sans Devanagari"/>
      <w:i/>
      <w:iCs/>
    </w:rPr>
  </w:style>
  <w:style w:type="paragraph" w:styleId="Caption111111111111111111111" w:customStyle="1">
    <w:name w:val="Caption111111111111111111111"/>
    <w:basedOn w:val="Normal"/>
    <w:qFormat/>
    <w:pPr>
      <w:suppressLineNumbers/>
      <w:spacing w:before="120" w:after="120"/>
    </w:pPr>
    <w:rPr>
      <w:rFonts w:ascii="Calibri" w:hAnsi="Calibri" w:cs="Noto Sans Devanagari"/>
      <w:i/>
      <w:iCs/>
    </w:rPr>
  </w:style>
  <w:style w:type="paragraph" w:styleId="Caption1111111111111111111111" w:customStyle="1">
    <w:name w:val="Caption1111111111111111111111"/>
    <w:basedOn w:val="Normal"/>
    <w:qFormat/>
    <w:pPr>
      <w:suppressLineNumbers/>
      <w:spacing w:before="120" w:after="120"/>
    </w:pPr>
    <w:rPr>
      <w:rFonts w:ascii="Calibri" w:hAnsi="Calibri" w:cs="Noto Sans Devanagari"/>
      <w:i/>
      <w:iCs/>
    </w:rPr>
  </w:style>
  <w:style w:type="paragraph" w:styleId="Caption11111111111111111111111" w:customStyle="1">
    <w:name w:val="Caption11111111111111111111111"/>
    <w:basedOn w:val="Normal"/>
    <w:qFormat/>
    <w:pPr>
      <w:suppressLineNumbers/>
      <w:spacing w:before="120" w:after="120"/>
    </w:pPr>
    <w:rPr>
      <w:rFonts w:ascii="Calibri" w:hAnsi="Calibri" w:cs="Noto Sans Devanagari"/>
      <w:i/>
      <w:iCs/>
    </w:rPr>
  </w:style>
  <w:style w:type="paragraph" w:styleId="Caption111111111111111111111111" w:customStyle="1">
    <w:name w:val="Caption111111111111111111111111"/>
    <w:basedOn w:val="Normal"/>
    <w:qFormat/>
    <w:pPr>
      <w:suppressLineNumbers/>
      <w:spacing w:before="120" w:after="120"/>
    </w:pPr>
    <w:rPr>
      <w:rFonts w:ascii="Calibri" w:hAnsi="Calibri" w:cs="Noto Sans Devanagari"/>
      <w:i/>
      <w:iCs/>
    </w:rPr>
  </w:style>
  <w:style w:type="paragraph" w:styleId="Caption1111111111111111111111111" w:customStyle="1">
    <w:name w:val="Caption1111111111111111111111111"/>
    <w:basedOn w:val="Normal"/>
    <w:qFormat/>
    <w:pPr>
      <w:suppressLineNumbers/>
      <w:spacing w:before="120" w:after="120"/>
    </w:pPr>
    <w:rPr>
      <w:rFonts w:ascii="Calibri" w:hAnsi="Calibri" w:cs="Noto Sans Devanagari"/>
      <w:i/>
      <w:iCs/>
    </w:rPr>
  </w:style>
  <w:style w:type="paragraph" w:styleId="Caption11111111111111111111111111" w:customStyle="1">
    <w:name w:val="Caption11111111111111111111111111"/>
    <w:basedOn w:val="Normal"/>
    <w:qFormat/>
    <w:pPr>
      <w:suppressLineNumbers/>
      <w:spacing w:before="120" w:after="120"/>
    </w:pPr>
    <w:rPr>
      <w:rFonts w:ascii="Calibri" w:hAnsi="Calibri" w:cs="Noto Sans Devanagari"/>
      <w:i/>
      <w:iCs/>
    </w:rPr>
  </w:style>
  <w:style w:type="paragraph" w:styleId="Caption111111111111111111111111111" w:customStyle="1">
    <w:name w:val="Caption111111111111111111111111111"/>
    <w:basedOn w:val="Normal"/>
    <w:qFormat/>
    <w:pPr>
      <w:suppressLineNumbers/>
      <w:spacing w:before="120" w:after="120"/>
    </w:pPr>
    <w:rPr>
      <w:rFonts w:ascii="Calibri" w:hAnsi="Calibri" w:cs="Noto Sans Devanagari"/>
      <w:i/>
      <w:iCs/>
    </w:rPr>
  </w:style>
  <w:style w:type="paragraph" w:styleId="Caption1111111111111111111111111111" w:customStyle="1">
    <w:name w:val="Caption1111111111111111111111111111"/>
    <w:basedOn w:val="Normal"/>
    <w:qFormat/>
    <w:pPr>
      <w:suppressLineNumbers/>
      <w:spacing w:before="120" w:after="120"/>
    </w:pPr>
    <w:rPr>
      <w:rFonts w:ascii="Calibri" w:hAnsi="Calibri" w:cs="Noto Sans Devanagari"/>
      <w:i/>
      <w:iCs/>
    </w:rPr>
  </w:style>
  <w:style w:type="paragraph" w:styleId="Caption11111111111111111111111111111" w:customStyle="1">
    <w:name w:val="Caption11111111111111111111111111111"/>
    <w:basedOn w:val="Normal"/>
    <w:qFormat/>
    <w:pPr>
      <w:suppressLineNumbers/>
      <w:spacing w:before="120" w:after="120"/>
    </w:pPr>
    <w:rPr>
      <w:rFonts w:ascii="Calibri" w:hAnsi="Calibri" w:cs="Noto Sans Devanagari"/>
      <w:i/>
      <w:iCs/>
    </w:rPr>
  </w:style>
  <w:style w:type="paragraph" w:styleId="Caption111111111111111111111111111111" w:customStyle="1">
    <w:name w:val="Caption111111111111111111111111111111"/>
    <w:basedOn w:val="Normal"/>
    <w:qFormat/>
    <w:pPr>
      <w:suppressLineNumbers/>
      <w:spacing w:before="120" w:after="120"/>
    </w:pPr>
    <w:rPr>
      <w:rFonts w:ascii="Calibri" w:hAnsi="Calibri" w:cs="Noto Sans Devanagari"/>
      <w:i/>
      <w:iCs/>
    </w:rPr>
  </w:style>
  <w:style w:type="paragraph" w:styleId="Caption1111111111111111111111111111111" w:customStyle="1">
    <w:name w:val="Caption1111111111111111111111111111111"/>
    <w:basedOn w:val="Normal"/>
    <w:qFormat/>
    <w:pPr>
      <w:suppressLineNumbers/>
      <w:spacing w:before="120" w:after="120"/>
    </w:pPr>
    <w:rPr>
      <w:rFonts w:ascii="Calibri" w:hAnsi="Calibri" w:cs="Noto Sans Devanagari"/>
      <w:i/>
      <w:iCs/>
    </w:rPr>
  </w:style>
  <w:style w:type="paragraph" w:styleId="Caption11111111111111111111111111111111" w:customStyle="1">
    <w:name w:val="Caption11111111111111111111111111111111"/>
    <w:basedOn w:val="Normal"/>
    <w:qFormat/>
    <w:pPr>
      <w:suppressLineNumbers/>
      <w:spacing w:before="120" w:after="120"/>
    </w:pPr>
    <w:rPr>
      <w:rFonts w:ascii="Calibri" w:hAnsi="Calibri" w:cs="Noto Sans Devanagari"/>
      <w:i/>
      <w:iCs/>
    </w:rPr>
  </w:style>
  <w:style w:type="paragraph" w:styleId="Caption111111111111111111111111111111111" w:customStyle="1">
    <w:name w:val="Caption111111111111111111111111111111111"/>
    <w:basedOn w:val="Normal"/>
    <w:qFormat/>
    <w:pPr>
      <w:suppressLineNumbers/>
      <w:spacing w:before="120" w:after="120"/>
    </w:pPr>
    <w:rPr>
      <w:rFonts w:ascii="Calibri" w:hAnsi="Calibri" w:cs="Noto Sans Devanagari"/>
      <w:i/>
      <w:iCs/>
    </w:rPr>
  </w:style>
  <w:style w:type="paragraph" w:styleId="Style17" w:customStyle="1">
    <w:name w:val="Υπόμνημα"/>
    <w:basedOn w:val="Normal"/>
    <w:qFormat/>
    <w:pPr>
      <w:suppressLineNumbers/>
      <w:spacing w:before="120" w:after="120"/>
    </w:pPr>
    <w:rPr>
      <w:rFonts w:cs="Lohit Devanagari"/>
      <w:i/>
      <w:iCs/>
    </w:rPr>
  </w:style>
  <w:style w:type="paragraph" w:styleId="Style18" w:customStyle="1">
    <w:name w:val="Περιεχόμενα πίνακα"/>
    <w:basedOn w:val="Normal"/>
    <w:qFormat/>
    <w:pPr>
      <w:suppressLineNumbers/>
    </w:pPr>
    <w:rPr/>
  </w:style>
  <w:style w:type="paragraph" w:styleId="Style19" w:customStyle="1">
    <w:name w:val="Επικεφαλίδα πίνακα"/>
    <w:basedOn w:val="Style18"/>
    <w:qFormat/>
    <w:pPr>
      <w:jc w:val="center"/>
    </w:pPr>
    <w:rPr>
      <w:b/>
      <w:bCs/>
    </w:rPr>
  </w:style>
  <w:style w:type="numbering" w:styleId="Style20" w:default="1">
    <w:name w:val="Χωρίς κατάλογο"/>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oneisperisteriou@gmail.com" TargetMode="External"/><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1</Pages>
  <Words>305</Words>
  <Characters>1830</Characters>
  <CharactersWithSpaces>2140</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2026-05-06T10:32:00Z</dcterms:created>
  <dc:creator>user</dc:creator>
  <dc:description/>
  <dc:language>el-GR</dc:language>
  <cp:lastModifiedBy/>
  <cp:lastPrinted>2025-11-10T06:20:00Z</cp:lastPrinted>
  <dcterms:modified xsi:type="dcterms:W3CDTF">2026-05-19T08:49:22Z</dcterms:modified>
  <cp:revision>3</cp:revision>
  <dc:subject/>
  <dc:title>myprototype</dc:title>
</cp:coreProperties>
</file>

<file path=docProps/custom.xml><?xml version="1.0" encoding="utf-8"?>
<Properties xmlns="http://schemas.openxmlformats.org/officeDocument/2006/custom-properties" xmlns:vt="http://schemas.openxmlformats.org/officeDocument/2006/docPropsVTypes"/>
</file>